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3D" w:rsidRPr="00E055EF" w:rsidRDefault="002E303D" w:rsidP="00E055EF">
      <w:pPr>
        <w:pStyle w:val="Bezodstpw"/>
        <w:jc w:val="both"/>
        <w:rPr>
          <w:rFonts w:ascii="Times New Roman" w:eastAsia="Tahoma" w:hAnsi="Times New Roman" w:cs="Times New Roman"/>
          <w:color w:val="FF0000"/>
          <w:sz w:val="24"/>
          <w:lang w:bidi="pl-PL"/>
        </w:rPr>
      </w:pPr>
      <w:r w:rsidRPr="00E055EF">
        <w:rPr>
          <w:rFonts w:ascii="Times New Roman" w:eastAsia="Tahoma" w:hAnsi="Times New Roman" w:cs="Times New Roman"/>
          <w:color w:val="FF0000"/>
          <w:sz w:val="24"/>
          <w:lang w:bidi="pl-PL"/>
        </w:rPr>
        <w:t>Zwolnienie z częściowego świadczenia pracy przysługuje w organizacji międzyzakładowej zrzeszającej łącznie we wszystkich zakładach objętych działalnością OM poniżej 150 członków pracujących. Zwolnienie to można uzgodnić dla kilku osób, dzieląc przysługujące godziny związkowe na poszczególne zakłady objęte działalnością OM.</w:t>
      </w:r>
    </w:p>
    <w:p w:rsidR="002E303D" w:rsidRPr="002E303D" w:rsidRDefault="002E303D" w:rsidP="00E055EF">
      <w:pPr>
        <w:widowControl w:val="0"/>
        <w:suppressAutoHyphens/>
        <w:spacing w:after="0"/>
        <w:jc w:val="both"/>
        <w:rPr>
          <w:rFonts w:ascii="Times New Roman" w:eastAsia="Tahoma" w:hAnsi="Times New Roman" w:cs="Times New Roman"/>
          <w:color w:val="FF0000"/>
          <w:sz w:val="24"/>
          <w:szCs w:val="24"/>
          <w:lang w:bidi="pl-PL"/>
        </w:rPr>
      </w:pPr>
      <w:r w:rsidRPr="002E303D">
        <w:rPr>
          <w:rFonts w:ascii="Times New Roman" w:eastAsia="Tahoma" w:hAnsi="Times New Roman" w:cs="Times New Roman"/>
          <w:color w:val="FF0000"/>
          <w:sz w:val="24"/>
          <w:szCs w:val="24"/>
          <w:lang w:bidi="pl-PL"/>
        </w:rPr>
        <w:t xml:space="preserve">W organizacjach międzyzakładowych sposób wystąpienia do pracodawcy w sprawie częściowego zwolnienia z obowiązku świadczenia pracy nie jest taki jednoznaczny w formule prawnej jak w organizacji zakładowej, dlatego w celu wyjaśnienia kwestii szczegółów takiego wystąpienia </w:t>
      </w:r>
      <w:r>
        <w:rPr>
          <w:rFonts w:ascii="Times New Roman" w:eastAsia="Tahoma" w:hAnsi="Times New Roman" w:cs="Times New Roman"/>
          <w:color w:val="FF0000"/>
          <w:sz w:val="24"/>
          <w:szCs w:val="24"/>
          <w:lang w:bidi="pl-PL"/>
        </w:rPr>
        <w:t xml:space="preserve">(a wcześniej uchwały KM) </w:t>
      </w:r>
      <w:r w:rsidRPr="002E303D">
        <w:rPr>
          <w:rFonts w:ascii="Times New Roman" w:eastAsia="Tahoma" w:hAnsi="Times New Roman" w:cs="Times New Roman"/>
          <w:color w:val="FF0000"/>
          <w:sz w:val="24"/>
          <w:szCs w:val="24"/>
          <w:lang w:bidi="pl-PL"/>
        </w:rPr>
        <w:t>należy skontaktować się z Biurem Prawnym Regionu.</w:t>
      </w:r>
    </w:p>
    <w:p w:rsidR="002E303D" w:rsidRDefault="002E303D" w:rsidP="00CD5DC3">
      <w:pPr>
        <w:widowControl w:val="0"/>
        <w:suppressAutoHyphens/>
        <w:spacing w:after="0"/>
        <w:jc w:val="center"/>
        <w:rPr>
          <w:rFonts w:ascii="Times New Roman" w:eastAsia="Tahoma" w:hAnsi="Times New Roman" w:cs="Times New Roman"/>
          <w:color w:val="FF0000"/>
          <w:sz w:val="24"/>
          <w:szCs w:val="24"/>
          <w:lang w:bidi="pl-PL"/>
        </w:rPr>
      </w:pPr>
    </w:p>
    <w:p w:rsidR="002E303D" w:rsidRPr="001A6D53" w:rsidRDefault="002E303D" w:rsidP="00CD5DC3">
      <w:pPr>
        <w:widowControl w:val="0"/>
        <w:suppressAutoHyphens/>
        <w:spacing w:after="0"/>
        <w:jc w:val="center"/>
        <w:rPr>
          <w:rFonts w:ascii="Times New Roman" w:eastAsia="Tahoma" w:hAnsi="Times New Roman" w:cs="Times New Roman"/>
          <w:b/>
          <w:color w:val="FF0000"/>
          <w:sz w:val="24"/>
          <w:szCs w:val="24"/>
          <w:lang w:bidi="pl-PL"/>
        </w:rPr>
      </w:pPr>
    </w:p>
    <w:p w:rsidR="00686690" w:rsidRPr="001A6D53" w:rsidRDefault="00CA025B" w:rsidP="00CA025B">
      <w:pPr>
        <w:spacing w:after="0"/>
        <w:jc w:val="center"/>
        <w:rPr>
          <w:rFonts w:ascii="Times New Roman" w:hAnsi="Times New Roman" w:cs="Times New Roman"/>
          <w:b/>
          <w:sz w:val="24"/>
          <w:szCs w:val="24"/>
        </w:rPr>
      </w:pPr>
      <w:r w:rsidRPr="001A6D53">
        <w:rPr>
          <w:rFonts w:ascii="Times New Roman" w:hAnsi="Times New Roman" w:cs="Times New Roman"/>
          <w:b/>
          <w:sz w:val="24"/>
          <w:szCs w:val="24"/>
        </w:rPr>
        <w:t>Uchwała  n</w:t>
      </w:r>
      <w:r w:rsidR="00E11BD2" w:rsidRPr="001A6D53">
        <w:rPr>
          <w:rFonts w:ascii="Times New Roman" w:hAnsi="Times New Roman" w:cs="Times New Roman"/>
          <w:b/>
          <w:sz w:val="24"/>
          <w:szCs w:val="24"/>
        </w:rPr>
        <w:t xml:space="preserve">r </w:t>
      </w:r>
      <w:r w:rsidR="00D775CE" w:rsidRPr="001A6D53">
        <w:rPr>
          <w:rFonts w:ascii="Times New Roman" w:hAnsi="Times New Roman" w:cs="Times New Roman"/>
          <w:b/>
          <w:sz w:val="24"/>
          <w:szCs w:val="24"/>
        </w:rPr>
        <w:t>…</w:t>
      </w:r>
    </w:p>
    <w:p w:rsidR="008900BA" w:rsidRPr="001A6D53" w:rsidRDefault="00E11BD2" w:rsidP="00CA025B">
      <w:pPr>
        <w:spacing w:after="0"/>
        <w:jc w:val="center"/>
        <w:rPr>
          <w:rFonts w:ascii="Times New Roman" w:hAnsi="Times New Roman" w:cs="Times New Roman"/>
          <w:b/>
          <w:sz w:val="24"/>
          <w:szCs w:val="24"/>
        </w:rPr>
      </w:pPr>
      <w:r w:rsidRPr="001A6D53">
        <w:rPr>
          <w:rFonts w:ascii="Times New Roman" w:hAnsi="Times New Roman" w:cs="Times New Roman"/>
          <w:b/>
          <w:sz w:val="24"/>
          <w:szCs w:val="24"/>
        </w:rPr>
        <w:t xml:space="preserve">Komisji </w:t>
      </w:r>
      <w:r w:rsidR="00B9237D" w:rsidRPr="001A6D53">
        <w:rPr>
          <w:rFonts w:ascii="Times New Roman" w:hAnsi="Times New Roman" w:cs="Times New Roman"/>
          <w:b/>
          <w:sz w:val="24"/>
          <w:szCs w:val="24"/>
        </w:rPr>
        <w:t>Międzyz</w:t>
      </w:r>
      <w:r w:rsidR="00641B11" w:rsidRPr="001A6D53">
        <w:rPr>
          <w:rFonts w:ascii="Times New Roman" w:hAnsi="Times New Roman" w:cs="Times New Roman"/>
          <w:b/>
          <w:sz w:val="24"/>
          <w:szCs w:val="24"/>
        </w:rPr>
        <w:t>akładowej</w:t>
      </w:r>
    </w:p>
    <w:p w:rsidR="00E11BD2" w:rsidRPr="001A6D53" w:rsidRDefault="00E11BD2" w:rsidP="00CA025B">
      <w:pPr>
        <w:spacing w:after="0"/>
        <w:jc w:val="center"/>
        <w:rPr>
          <w:rFonts w:ascii="Times New Roman" w:hAnsi="Times New Roman" w:cs="Times New Roman"/>
          <w:b/>
          <w:sz w:val="24"/>
          <w:szCs w:val="24"/>
        </w:rPr>
      </w:pPr>
      <w:r w:rsidRPr="001A6D53">
        <w:rPr>
          <w:rFonts w:ascii="Times New Roman" w:hAnsi="Times New Roman" w:cs="Times New Roman"/>
          <w:b/>
          <w:sz w:val="24"/>
          <w:szCs w:val="24"/>
        </w:rPr>
        <w:t>NSZZ „Solidarność”</w:t>
      </w:r>
    </w:p>
    <w:p w:rsidR="006E005D" w:rsidRPr="001A6D53" w:rsidRDefault="00641B11" w:rsidP="00CA025B">
      <w:pPr>
        <w:spacing w:after="0"/>
        <w:jc w:val="center"/>
        <w:rPr>
          <w:rFonts w:ascii="Times New Roman" w:hAnsi="Times New Roman" w:cs="Times New Roman"/>
          <w:b/>
          <w:sz w:val="24"/>
          <w:szCs w:val="24"/>
        </w:rPr>
      </w:pPr>
      <w:r w:rsidRPr="001A6D53">
        <w:rPr>
          <w:rFonts w:ascii="Times New Roman" w:hAnsi="Times New Roman" w:cs="Times New Roman"/>
          <w:b/>
          <w:sz w:val="24"/>
          <w:szCs w:val="24"/>
        </w:rPr>
        <w:t xml:space="preserve">przy </w:t>
      </w:r>
      <w:r w:rsidR="00367AEA" w:rsidRPr="001A6D53">
        <w:rPr>
          <w:rFonts w:ascii="Times New Roman" w:hAnsi="Times New Roman" w:cs="Times New Roman"/>
          <w:b/>
          <w:sz w:val="24"/>
          <w:szCs w:val="24"/>
        </w:rPr>
        <w:t>………………..</w:t>
      </w:r>
      <w:r w:rsidR="0042731A" w:rsidRPr="001A6D53">
        <w:rPr>
          <w:rFonts w:ascii="Times New Roman" w:hAnsi="Times New Roman" w:cs="Times New Roman"/>
          <w:b/>
          <w:sz w:val="24"/>
          <w:szCs w:val="24"/>
          <w:lang w:bidi="pl-PL"/>
        </w:rPr>
        <w:br/>
      </w:r>
      <w:proofErr w:type="spellStart"/>
      <w:r w:rsidR="00A5762F" w:rsidRPr="00A5762F">
        <w:rPr>
          <w:rFonts w:ascii="Times New Roman" w:hAnsi="Times New Roman" w:cs="Times New Roman"/>
          <w:b/>
          <w:i/>
          <w:sz w:val="24"/>
          <w:szCs w:val="24"/>
        </w:rPr>
        <w:t>ws</w:t>
      </w:r>
      <w:proofErr w:type="spellEnd"/>
      <w:r w:rsidR="00A5762F" w:rsidRPr="00A5762F">
        <w:rPr>
          <w:rFonts w:ascii="Times New Roman" w:hAnsi="Times New Roman" w:cs="Times New Roman"/>
          <w:b/>
          <w:i/>
          <w:sz w:val="24"/>
          <w:szCs w:val="24"/>
        </w:rPr>
        <w:t>. godzin związkowych</w:t>
      </w:r>
      <w:bookmarkStart w:id="0" w:name="_GoBack"/>
      <w:bookmarkEnd w:id="0"/>
    </w:p>
    <w:p w:rsidR="00D775CE" w:rsidRPr="00795427" w:rsidRDefault="00D775CE" w:rsidP="006E005D">
      <w:pPr>
        <w:jc w:val="center"/>
        <w:rPr>
          <w:rFonts w:ascii="Times New Roman" w:hAnsi="Times New Roman" w:cs="Times New Roman"/>
          <w:sz w:val="24"/>
          <w:szCs w:val="24"/>
        </w:rPr>
      </w:pPr>
    </w:p>
    <w:p w:rsidR="006E005D" w:rsidRDefault="009B2F37" w:rsidP="002E303D">
      <w:pPr>
        <w:pStyle w:val="Tekstpodstawowy"/>
        <w:jc w:val="both"/>
        <w:rPr>
          <w:rFonts w:ascii="Times New Roman" w:eastAsia="Tahoma" w:hAnsi="Times New Roman" w:cs="Tahoma"/>
          <w:iCs/>
          <w:sz w:val="24"/>
          <w:szCs w:val="24"/>
          <w:lang w:bidi="pl-PL"/>
        </w:rPr>
      </w:pPr>
      <w:r w:rsidRPr="00795427">
        <w:rPr>
          <w:rFonts w:ascii="Times New Roman" w:hAnsi="Times New Roman" w:cs="Times New Roman"/>
          <w:sz w:val="24"/>
          <w:szCs w:val="24"/>
        </w:rPr>
        <w:tab/>
      </w:r>
      <w:r w:rsidR="00E64589">
        <w:rPr>
          <w:rFonts w:ascii="Times New Roman" w:eastAsia="Tahoma" w:hAnsi="Times New Roman" w:cs="Times New Roman"/>
          <w:sz w:val="24"/>
          <w:szCs w:val="24"/>
          <w:lang w:bidi="pl-PL"/>
        </w:rPr>
        <w:t xml:space="preserve">Komisja </w:t>
      </w:r>
      <w:r w:rsidR="00E64589" w:rsidRPr="00E64589">
        <w:rPr>
          <w:rFonts w:ascii="Times New Roman" w:eastAsia="Tahoma" w:hAnsi="Times New Roman" w:cs="Times New Roman"/>
          <w:sz w:val="24"/>
          <w:szCs w:val="24"/>
          <w:lang w:bidi="pl-PL"/>
        </w:rPr>
        <w:t xml:space="preserve">Międzyzakładowa NSZZ „Solidarność ………………………….. </w:t>
      </w:r>
      <w:r w:rsidR="00E64589" w:rsidRPr="00E64589">
        <w:rPr>
          <w:rFonts w:ascii="Times New Roman" w:eastAsia="Tahoma" w:hAnsi="Times New Roman" w:cs="Times New Roman"/>
          <w:sz w:val="24"/>
          <w:szCs w:val="24"/>
          <w:lang w:bidi="pl-PL"/>
        </w:rPr>
        <w:br/>
      </w:r>
      <w:r w:rsidR="002E303D" w:rsidRPr="002E303D">
        <w:rPr>
          <w:rFonts w:ascii="Times New Roman" w:eastAsia="Tahoma" w:hAnsi="Times New Roman" w:cs="Times New Roman"/>
          <w:sz w:val="24"/>
          <w:szCs w:val="24"/>
          <w:lang w:bidi="pl-PL"/>
        </w:rPr>
        <w:t>działając na podstawie art. 31 ust. 1 pkt. 1 w związku z art. 34 ust. 2 ustawy o związkach zawodowych oraz Rozporządzeni</w:t>
      </w:r>
      <w:r w:rsidR="002E303D">
        <w:rPr>
          <w:rFonts w:ascii="Times New Roman" w:eastAsia="Tahoma" w:hAnsi="Times New Roman" w:cs="Times New Roman"/>
          <w:sz w:val="24"/>
          <w:szCs w:val="24"/>
          <w:lang w:bidi="pl-PL"/>
        </w:rPr>
        <w:t xml:space="preserve">a </w:t>
      </w:r>
      <w:r w:rsidR="002E303D" w:rsidRPr="002E303D">
        <w:rPr>
          <w:rFonts w:ascii="Times New Roman" w:eastAsia="Tahoma" w:hAnsi="Times New Roman" w:cs="Times New Roman"/>
          <w:sz w:val="24"/>
          <w:szCs w:val="24"/>
          <w:lang w:bidi="pl-PL"/>
        </w:rPr>
        <w:t xml:space="preserve">Rady Ministrów z dnia 27 listopada 2018 r. (Dz.U.2018.2323 z dnia 2018.12.12) </w:t>
      </w:r>
      <w:r w:rsidR="002E303D" w:rsidRPr="002E303D">
        <w:rPr>
          <w:rFonts w:ascii="Times New Roman" w:eastAsia="Tahoma" w:hAnsi="Times New Roman" w:cs="Times New Roman"/>
          <w:i/>
          <w:sz w:val="24"/>
          <w:szCs w:val="24"/>
          <w:lang w:bidi="pl-PL"/>
        </w:rPr>
        <w:t>w sprawie trybu udzielenia i korzystania ze zwolnienia z obowiązku świadczenia pracy na okres kadencji w zarządzie zakładowej organizacji związkowej przysługującego osobie wykonującej pracę zarobkową, sposobu ustalenia wysokości wynagrodzenia albo świadczenia pieniężnego przysługującego osobie w okresie zwolnienia od pracy oraz wynikających z tego tytułu uprawnień i świadczeń</w:t>
      </w:r>
      <w:r w:rsidR="002E303D" w:rsidRPr="002E303D">
        <w:rPr>
          <w:rFonts w:ascii="Times New Roman" w:eastAsia="Tahoma" w:hAnsi="Times New Roman" w:cs="Times New Roman"/>
          <w:sz w:val="24"/>
          <w:szCs w:val="24"/>
          <w:lang w:bidi="pl-PL"/>
        </w:rPr>
        <w:t xml:space="preserve"> </w:t>
      </w:r>
      <w:r w:rsidR="002E303D">
        <w:rPr>
          <w:rFonts w:ascii="Times New Roman" w:eastAsia="Tahoma" w:hAnsi="Times New Roman" w:cs="Times New Roman"/>
          <w:sz w:val="24"/>
          <w:szCs w:val="24"/>
          <w:lang w:bidi="pl-PL"/>
        </w:rPr>
        <w:t xml:space="preserve">postanawia </w:t>
      </w:r>
      <w:r w:rsidR="002E303D" w:rsidRPr="002E303D">
        <w:rPr>
          <w:rFonts w:ascii="Times New Roman" w:eastAsia="Tahoma" w:hAnsi="Times New Roman" w:cs="Times New Roman"/>
          <w:sz w:val="24"/>
          <w:szCs w:val="24"/>
          <w:lang w:bidi="pl-PL"/>
        </w:rPr>
        <w:t>wniosk</w:t>
      </w:r>
      <w:r w:rsidR="002E303D">
        <w:rPr>
          <w:rFonts w:ascii="Times New Roman" w:eastAsia="Tahoma" w:hAnsi="Times New Roman" w:cs="Times New Roman"/>
          <w:sz w:val="24"/>
          <w:szCs w:val="24"/>
          <w:lang w:bidi="pl-PL"/>
        </w:rPr>
        <w:t>ować do pracodawcy</w:t>
      </w:r>
      <w:r w:rsidR="002E303D" w:rsidRPr="002E303D">
        <w:rPr>
          <w:rFonts w:ascii="Times New Roman" w:eastAsia="Tahoma" w:hAnsi="Times New Roman" w:cs="Times New Roman"/>
          <w:sz w:val="24"/>
          <w:szCs w:val="24"/>
          <w:lang w:bidi="pl-PL"/>
        </w:rPr>
        <w:t xml:space="preserve"> o częściowe </w:t>
      </w:r>
      <w:r w:rsidR="002E303D" w:rsidRPr="002E303D">
        <w:rPr>
          <w:rFonts w:ascii="Times New Roman" w:eastAsia="Tahoma" w:hAnsi="Times New Roman" w:cs="Tahoma"/>
          <w:iCs/>
          <w:sz w:val="24"/>
          <w:szCs w:val="24"/>
          <w:lang w:bidi="pl-PL"/>
        </w:rPr>
        <w:t xml:space="preserve">zwolnienie z obowiązku świadczenia  pracy </w:t>
      </w:r>
      <w:r w:rsidR="002E303D" w:rsidRPr="002E303D">
        <w:rPr>
          <w:rFonts w:ascii="Times New Roman" w:eastAsia="Tahoma" w:hAnsi="Times New Roman" w:cs="Tahoma"/>
          <w:iCs/>
          <w:color w:val="FF0000"/>
          <w:sz w:val="24"/>
          <w:szCs w:val="24"/>
          <w:lang w:bidi="pl-PL"/>
        </w:rPr>
        <w:t>(ewentualnie kontynuację zwolnienia po ponownym wyborze),</w:t>
      </w:r>
      <w:r w:rsidR="002E303D" w:rsidRPr="002E303D">
        <w:rPr>
          <w:rFonts w:ascii="Times New Roman" w:eastAsia="Tahoma" w:hAnsi="Times New Roman" w:cs="Tahoma"/>
          <w:iCs/>
          <w:sz w:val="24"/>
          <w:szCs w:val="24"/>
          <w:lang w:bidi="pl-PL"/>
        </w:rPr>
        <w:t xml:space="preserve"> z zachowaniem prawa do wynagrodzenia, w wymiarze …. godzin miesięcznie na okres kadencji 2023-2028 w zarządzie organizacji związkowej </w:t>
      </w:r>
      <w:r w:rsidR="002E303D" w:rsidRPr="002E303D">
        <w:rPr>
          <w:rFonts w:ascii="Times New Roman" w:eastAsia="Tahoma" w:hAnsi="Times New Roman" w:cs="Tahoma"/>
          <w:iCs/>
          <w:color w:val="FF0000"/>
          <w:sz w:val="24"/>
          <w:szCs w:val="24"/>
          <w:lang w:bidi="pl-PL"/>
        </w:rPr>
        <w:t>…(imię i nazwisko)</w:t>
      </w:r>
      <w:r w:rsidR="002E303D" w:rsidRPr="002E303D">
        <w:rPr>
          <w:rFonts w:ascii="Times New Roman" w:eastAsia="Tahoma" w:hAnsi="Times New Roman" w:cs="Tahoma"/>
          <w:iCs/>
          <w:sz w:val="24"/>
          <w:szCs w:val="24"/>
          <w:lang w:bidi="pl-PL"/>
        </w:rPr>
        <w:t xml:space="preserve"> – Przewodniczącego Komisji Międzyzakł</w:t>
      </w:r>
      <w:r w:rsidR="002E303D">
        <w:rPr>
          <w:rFonts w:ascii="Times New Roman" w:eastAsia="Tahoma" w:hAnsi="Times New Roman" w:cs="Tahoma"/>
          <w:iCs/>
          <w:sz w:val="24"/>
          <w:szCs w:val="24"/>
          <w:lang w:bidi="pl-PL"/>
        </w:rPr>
        <w:t>adowej NSZZ „Solidarność” przy</w:t>
      </w:r>
      <w:r w:rsidR="002E303D" w:rsidRPr="002E303D">
        <w:rPr>
          <w:rFonts w:ascii="Times New Roman" w:eastAsia="Tahoma" w:hAnsi="Times New Roman" w:cs="Tahoma"/>
          <w:iCs/>
          <w:sz w:val="24"/>
          <w:szCs w:val="24"/>
          <w:lang w:bidi="pl-PL"/>
        </w:rPr>
        <w:t xml:space="preserve"> ………………………………………………………………………</w:t>
      </w:r>
      <w:r w:rsidR="002E303D">
        <w:rPr>
          <w:rFonts w:ascii="Times New Roman" w:eastAsia="Tahoma" w:hAnsi="Times New Roman" w:cs="Tahoma"/>
          <w:iCs/>
          <w:sz w:val="24"/>
          <w:szCs w:val="24"/>
          <w:lang w:bidi="pl-PL"/>
        </w:rPr>
        <w:t xml:space="preserve"> </w:t>
      </w:r>
      <w:r w:rsidR="002E303D" w:rsidRPr="002E303D">
        <w:rPr>
          <w:rFonts w:ascii="Times New Roman" w:eastAsia="Tahoma" w:hAnsi="Times New Roman" w:cs="Tahoma"/>
          <w:iCs/>
          <w:sz w:val="24"/>
          <w:szCs w:val="24"/>
          <w:lang w:bidi="pl-PL"/>
        </w:rPr>
        <w:t>………………………</w:t>
      </w:r>
      <w:r w:rsidR="002E303D">
        <w:rPr>
          <w:rFonts w:ascii="Times New Roman" w:eastAsia="Tahoma" w:hAnsi="Times New Roman" w:cs="Tahoma"/>
          <w:iCs/>
          <w:sz w:val="24"/>
          <w:szCs w:val="24"/>
          <w:lang w:bidi="pl-PL"/>
        </w:rPr>
        <w:t>…………………………………………………………………………..</w:t>
      </w:r>
    </w:p>
    <w:p w:rsidR="002E303D" w:rsidRPr="002E303D" w:rsidRDefault="002E303D" w:rsidP="002E303D">
      <w:pPr>
        <w:pStyle w:val="Tekstpodstawowy"/>
        <w:jc w:val="both"/>
        <w:rPr>
          <w:rFonts w:ascii="Times New Roman" w:hAnsi="Times New Roman" w:cs="Times New Roman"/>
          <w:color w:val="FF0000"/>
          <w:sz w:val="24"/>
          <w:szCs w:val="24"/>
        </w:rPr>
      </w:pPr>
      <w:r>
        <w:rPr>
          <w:rFonts w:ascii="Times New Roman" w:eastAsia="Tahoma" w:hAnsi="Times New Roman" w:cs="Tahoma"/>
          <w:iCs/>
          <w:color w:val="FF0000"/>
          <w:sz w:val="24"/>
          <w:szCs w:val="24"/>
          <w:lang w:bidi="pl-PL"/>
        </w:rPr>
        <w:t>lub innych osób w poszczególnych zakładach w ramach przysługującej ilości godzin związkowych.</w:t>
      </w:r>
    </w:p>
    <w:p w:rsidR="002E303D" w:rsidRDefault="002E303D" w:rsidP="0025621D">
      <w:pPr>
        <w:pStyle w:val="Akapitzlist"/>
        <w:spacing w:line="360" w:lineRule="auto"/>
        <w:rPr>
          <w:rFonts w:ascii="Times New Roman" w:hAnsi="Times New Roman" w:cs="Times New Roman"/>
          <w:sz w:val="24"/>
          <w:szCs w:val="24"/>
        </w:rPr>
      </w:pPr>
    </w:p>
    <w:p w:rsidR="0025621D" w:rsidRDefault="006E005D" w:rsidP="0025621D">
      <w:pPr>
        <w:pStyle w:val="Akapitzlist"/>
        <w:spacing w:line="360" w:lineRule="auto"/>
        <w:rPr>
          <w:rFonts w:ascii="Times New Roman" w:hAnsi="Times New Roman" w:cs="Times New Roman"/>
          <w:sz w:val="24"/>
          <w:szCs w:val="24"/>
        </w:rPr>
      </w:pPr>
      <w:r w:rsidRPr="00795427">
        <w:rPr>
          <w:rFonts w:ascii="Times New Roman" w:hAnsi="Times New Roman" w:cs="Times New Roman"/>
          <w:sz w:val="24"/>
          <w:szCs w:val="24"/>
        </w:rPr>
        <w:t>Uchwała wch</w:t>
      </w:r>
      <w:r w:rsidR="00CA025B">
        <w:rPr>
          <w:rFonts w:ascii="Times New Roman" w:hAnsi="Times New Roman" w:cs="Times New Roman"/>
          <w:sz w:val="24"/>
          <w:szCs w:val="24"/>
        </w:rPr>
        <w:t>odzi w życie z dniem podjęcia</w:t>
      </w:r>
      <w:r w:rsidR="00613996">
        <w:rPr>
          <w:rFonts w:ascii="Times New Roman" w:hAnsi="Times New Roman" w:cs="Times New Roman"/>
          <w:sz w:val="24"/>
          <w:szCs w:val="24"/>
        </w:rPr>
        <w:t>.</w:t>
      </w:r>
    </w:p>
    <w:p w:rsidR="0025621D" w:rsidRDefault="0025621D" w:rsidP="0025621D">
      <w:pPr>
        <w:pStyle w:val="Akapitzlist"/>
        <w:spacing w:line="360" w:lineRule="auto"/>
        <w:rPr>
          <w:rFonts w:ascii="Times New Roman" w:hAnsi="Times New Roman" w:cs="Times New Roman"/>
          <w:sz w:val="24"/>
          <w:szCs w:val="24"/>
        </w:rPr>
      </w:pPr>
    </w:p>
    <w:p w:rsidR="00795427" w:rsidRPr="005A3014" w:rsidRDefault="00CA025B" w:rsidP="005A3014">
      <w:pPr>
        <w:pStyle w:val="Akapitzlist"/>
        <w:spacing w:line="240" w:lineRule="auto"/>
        <w:rPr>
          <w:rFonts w:ascii="Times New Roman" w:hAnsi="Times New Roman" w:cs="Times New Roman"/>
          <w:i/>
          <w:sz w:val="24"/>
          <w:szCs w:val="24"/>
        </w:rPr>
      </w:pPr>
      <w:r w:rsidRPr="005A3014">
        <w:rPr>
          <w:rFonts w:ascii="Times New Roman" w:hAnsi="Times New Roman" w:cs="Times New Roman"/>
          <w:i/>
          <w:sz w:val="24"/>
          <w:szCs w:val="24"/>
        </w:rPr>
        <w:t>…………………</w:t>
      </w:r>
      <w:r w:rsidR="005A3014">
        <w:rPr>
          <w:rFonts w:ascii="Times New Roman" w:hAnsi="Times New Roman" w:cs="Times New Roman"/>
          <w:i/>
          <w:sz w:val="24"/>
          <w:szCs w:val="24"/>
        </w:rPr>
        <w:t>,</w:t>
      </w:r>
      <w:r w:rsidR="005A3014" w:rsidRPr="005A3014">
        <w:rPr>
          <w:rFonts w:ascii="Times New Roman" w:hAnsi="Times New Roman" w:cs="Times New Roman"/>
          <w:i/>
          <w:sz w:val="24"/>
          <w:szCs w:val="24"/>
        </w:rPr>
        <w:t xml:space="preserve">    dnia ………………..</w:t>
      </w:r>
    </w:p>
    <w:p w:rsidR="00CA025B" w:rsidRDefault="005A3014" w:rsidP="005A3014">
      <w:pPr>
        <w:pStyle w:val="Akapitzlist"/>
        <w:spacing w:line="240" w:lineRule="auto"/>
        <w:rPr>
          <w:rFonts w:ascii="Times New Roman" w:hAnsi="Times New Roman" w:cs="Times New Roman"/>
          <w:i/>
          <w:sz w:val="20"/>
          <w:szCs w:val="24"/>
        </w:rPr>
      </w:pPr>
      <w:r>
        <w:rPr>
          <w:rFonts w:ascii="Times New Roman" w:hAnsi="Times New Roman" w:cs="Times New Roman"/>
          <w:i/>
          <w:sz w:val="20"/>
          <w:szCs w:val="24"/>
        </w:rPr>
        <w:t xml:space="preserve">   </w:t>
      </w:r>
      <w:r w:rsidRPr="005A3014">
        <w:rPr>
          <w:rFonts w:ascii="Times New Roman" w:hAnsi="Times New Roman" w:cs="Times New Roman"/>
          <w:i/>
          <w:sz w:val="20"/>
          <w:szCs w:val="24"/>
        </w:rPr>
        <w:t>(</w:t>
      </w:r>
      <w:r w:rsidR="00CA025B" w:rsidRPr="005A3014">
        <w:rPr>
          <w:rFonts w:ascii="Times New Roman" w:hAnsi="Times New Roman" w:cs="Times New Roman"/>
          <w:i/>
          <w:sz w:val="20"/>
          <w:szCs w:val="24"/>
        </w:rPr>
        <w:t>miejscowość</w:t>
      </w:r>
      <w:r w:rsidRPr="005A3014">
        <w:rPr>
          <w:rFonts w:ascii="Times New Roman" w:hAnsi="Times New Roman" w:cs="Times New Roman"/>
          <w:i/>
          <w:sz w:val="20"/>
          <w:szCs w:val="24"/>
        </w:rPr>
        <w:t>)</w:t>
      </w:r>
    </w:p>
    <w:p w:rsidR="005A3014" w:rsidRPr="005A3014" w:rsidRDefault="005A3014" w:rsidP="0025621D">
      <w:pPr>
        <w:pStyle w:val="Akapitzlist"/>
        <w:spacing w:line="360" w:lineRule="auto"/>
        <w:rPr>
          <w:rFonts w:ascii="Times New Roman" w:hAnsi="Times New Roman" w:cs="Times New Roman"/>
          <w:i/>
          <w:sz w:val="20"/>
          <w:szCs w:val="24"/>
        </w:rPr>
      </w:pPr>
    </w:p>
    <w:p w:rsidR="004A1B82" w:rsidRDefault="00B9237D" w:rsidP="0025621D">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Komisja Międzyzakładową</w:t>
      </w:r>
    </w:p>
    <w:p w:rsidR="002E303D" w:rsidRDefault="002E303D" w:rsidP="0025621D">
      <w:pPr>
        <w:pStyle w:val="Akapitzlist"/>
        <w:spacing w:line="360" w:lineRule="auto"/>
        <w:rPr>
          <w:rFonts w:ascii="Times New Roman" w:hAnsi="Times New Roman" w:cs="Times New Roman"/>
          <w:sz w:val="24"/>
          <w:szCs w:val="24"/>
        </w:rPr>
      </w:pPr>
    </w:p>
    <w:p w:rsidR="002E303D" w:rsidRPr="002E303D" w:rsidRDefault="002E303D" w:rsidP="002E303D">
      <w:pPr>
        <w:widowControl w:val="0"/>
        <w:suppressAutoHyphens/>
        <w:spacing w:after="0" w:line="360" w:lineRule="auto"/>
        <w:jc w:val="right"/>
        <w:rPr>
          <w:rFonts w:ascii="Times New Roman" w:eastAsia="Tahoma" w:hAnsi="Times New Roman" w:cs="Times New Roman"/>
          <w:sz w:val="24"/>
          <w:szCs w:val="24"/>
          <w:lang w:bidi="pl-PL"/>
        </w:rPr>
      </w:pPr>
    </w:p>
    <w:sectPr w:rsidR="002E303D" w:rsidRPr="002E303D" w:rsidSect="00C76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B5A63"/>
    <w:multiLevelType w:val="hybridMultilevel"/>
    <w:tmpl w:val="EDE4F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D2"/>
    <w:rsid w:val="00015A6B"/>
    <w:rsid w:val="000203D3"/>
    <w:rsid w:val="00122AAC"/>
    <w:rsid w:val="001A6D53"/>
    <w:rsid w:val="00244A1F"/>
    <w:rsid w:val="0025621D"/>
    <w:rsid w:val="0028201B"/>
    <w:rsid w:val="002E303D"/>
    <w:rsid w:val="00367AEA"/>
    <w:rsid w:val="003D1DFB"/>
    <w:rsid w:val="003F2F0E"/>
    <w:rsid w:val="0042731A"/>
    <w:rsid w:val="00485B89"/>
    <w:rsid w:val="004A1B82"/>
    <w:rsid w:val="0052582F"/>
    <w:rsid w:val="00536287"/>
    <w:rsid w:val="00552CC2"/>
    <w:rsid w:val="00582DD2"/>
    <w:rsid w:val="005A3014"/>
    <w:rsid w:val="00613996"/>
    <w:rsid w:val="00641B11"/>
    <w:rsid w:val="00686690"/>
    <w:rsid w:val="006D0EF0"/>
    <w:rsid w:val="006E005D"/>
    <w:rsid w:val="00710EAD"/>
    <w:rsid w:val="00717331"/>
    <w:rsid w:val="007320CE"/>
    <w:rsid w:val="00795427"/>
    <w:rsid w:val="00797253"/>
    <w:rsid w:val="007C4FB3"/>
    <w:rsid w:val="007E4192"/>
    <w:rsid w:val="008340AC"/>
    <w:rsid w:val="008478D0"/>
    <w:rsid w:val="00855B0D"/>
    <w:rsid w:val="008900BA"/>
    <w:rsid w:val="009609E6"/>
    <w:rsid w:val="009B2F37"/>
    <w:rsid w:val="009E52D6"/>
    <w:rsid w:val="00A055F2"/>
    <w:rsid w:val="00A5762F"/>
    <w:rsid w:val="00AA4BC2"/>
    <w:rsid w:val="00B9237D"/>
    <w:rsid w:val="00C30F86"/>
    <w:rsid w:val="00C7652D"/>
    <w:rsid w:val="00CA025B"/>
    <w:rsid w:val="00CB7656"/>
    <w:rsid w:val="00CD5DC3"/>
    <w:rsid w:val="00CD7984"/>
    <w:rsid w:val="00D10F2E"/>
    <w:rsid w:val="00D775CE"/>
    <w:rsid w:val="00DD63C7"/>
    <w:rsid w:val="00E055EF"/>
    <w:rsid w:val="00E11BD2"/>
    <w:rsid w:val="00E12389"/>
    <w:rsid w:val="00E64589"/>
    <w:rsid w:val="00EC048A"/>
    <w:rsid w:val="00F7403C"/>
    <w:rsid w:val="00FD1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253"/>
    <w:pPr>
      <w:ind w:left="720"/>
      <w:contextualSpacing/>
    </w:pPr>
  </w:style>
  <w:style w:type="paragraph" w:styleId="Tekstpodstawowy">
    <w:name w:val="Body Text"/>
    <w:basedOn w:val="Normalny"/>
    <w:link w:val="TekstpodstawowyZnak"/>
    <w:uiPriority w:val="99"/>
    <w:unhideWhenUsed/>
    <w:rsid w:val="00E64589"/>
    <w:pPr>
      <w:spacing w:after="120"/>
    </w:pPr>
  </w:style>
  <w:style w:type="character" w:customStyle="1" w:styleId="TekstpodstawowyZnak">
    <w:name w:val="Tekst podstawowy Znak"/>
    <w:basedOn w:val="Domylnaczcionkaakapitu"/>
    <w:link w:val="Tekstpodstawowy"/>
    <w:uiPriority w:val="99"/>
    <w:rsid w:val="00E64589"/>
  </w:style>
  <w:style w:type="paragraph" w:styleId="Bezodstpw">
    <w:name w:val="No Spacing"/>
    <w:uiPriority w:val="1"/>
    <w:qFormat/>
    <w:rsid w:val="001A6D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253"/>
    <w:pPr>
      <w:ind w:left="720"/>
      <w:contextualSpacing/>
    </w:pPr>
  </w:style>
  <w:style w:type="paragraph" w:styleId="Tekstpodstawowy">
    <w:name w:val="Body Text"/>
    <w:basedOn w:val="Normalny"/>
    <w:link w:val="TekstpodstawowyZnak"/>
    <w:uiPriority w:val="99"/>
    <w:unhideWhenUsed/>
    <w:rsid w:val="00E64589"/>
    <w:pPr>
      <w:spacing w:after="120"/>
    </w:pPr>
  </w:style>
  <w:style w:type="character" w:customStyle="1" w:styleId="TekstpodstawowyZnak">
    <w:name w:val="Tekst podstawowy Znak"/>
    <w:basedOn w:val="Domylnaczcionkaakapitu"/>
    <w:link w:val="Tekstpodstawowy"/>
    <w:uiPriority w:val="99"/>
    <w:rsid w:val="00E64589"/>
  </w:style>
  <w:style w:type="paragraph" w:styleId="Bezodstpw">
    <w:name w:val="No Spacing"/>
    <w:uiPriority w:val="1"/>
    <w:qFormat/>
    <w:rsid w:val="001A6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293</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S</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Eugeniusz Formejster</cp:lastModifiedBy>
  <cp:revision>12</cp:revision>
  <cp:lastPrinted>2018-03-28T07:12:00Z</cp:lastPrinted>
  <dcterms:created xsi:type="dcterms:W3CDTF">2023-10-11T10:35:00Z</dcterms:created>
  <dcterms:modified xsi:type="dcterms:W3CDTF">2023-11-08T12:59:00Z</dcterms:modified>
</cp:coreProperties>
</file>