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CA" w:rsidRPr="00E70F3D" w:rsidRDefault="007732CA" w:rsidP="00E70F3D">
      <w:pPr>
        <w:pStyle w:val="Normalny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E70F3D">
        <w:rPr>
          <w:b/>
          <w:bCs/>
          <w:sz w:val="28"/>
          <w:szCs w:val="28"/>
        </w:rPr>
        <w:t>UCHWAŁA NR 14 XXVI KZD</w:t>
      </w:r>
    </w:p>
    <w:p w:rsidR="00B12C38" w:rsidRDefault="00B12C38" w:rsidP="00E70F3D">
      <w:pPr>
        <w:pStyle w:val="Normalny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E70F3D">
        <w:rPr>
          <w:b/>
          <w:bCs/>
          <w:sz w:val="28"/>
          <w:szCs w:val="28"/>
        </w:rPr>
        <w:t>ws. trybu przyjmowania wniosków dotyczących zmian w Statucie NSZZ „Solidarność”</w:t>
      </w:r>
    </w:p>
    <w:p w:rsidR="003207E7" w:rsidRPr="00E70F3D" w:rsidRDefault="003207E7" w:rsidP="00E70F3D">
      <w:pPr>
        <w:pStyle w:val="Normalny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(zmieniona Uchwałą nr 6 XXIX KZD)</w:t>
      </w:r>
      <w:bookmarkStart w:id="0" w:name="_GoBack"/>
      <w:bookmarkEnd w:id="0"/>
    </w:p>
    <w:p w:rsidR="000E06CC" w:rsidRDefault="000E06CC" w:rsidP="00E70F3D">
      <w:pPr>
        <w:pStyle w:val="NormalnyWeb"/>
        <w:spacing w:before="120" w:beforeAutospacing="0" w:after="120" w:afterAutospacing="0"/>
        <w:jc w:val="both"/>
      </w:pPr>
    </w:p>
    <w:p w:rsidR="00B12C38" w:rsidRDefault="00B12C38" w:rsidP="00E70F3D">
      <w:pPr>
        <w:pStyle w:val="NormalnyWeb"/>
        <w:spacing w:before="120" w:beforeAutospacing="0" w:after="120" w:afterAutospacing="0"/>
        <w:jc w:val="both"/>
      </w:pPr>
      <w:r w:rsidRPr="00B12C38">
        <w:t>Krajowy Zjazd Delegatów NSZZ „Solidarność” działając na podstawie § 38 ust. 1 Statutu NSZZ „Solidarność” postanawia, że:</w:t>
      </w:r>
    </w:p>
    <w:p w:rsidR="00B12C38" w:rsidRPr="00E70F3D" w:rsidRDefault="00B12C38" w:rsidP="00E70F3D">
      <w:pPr>
        <w:pStyle w:val="NormalnyWeb"/>
        <w:spacing w:before="120" w:beforeAutospacing="0" w:after="120" w:afterAutospacing="0"/>
        <w:jc w:val="center"/>
        <w:rPr>
          <w:b/>
        </w:rPr>
      </w:pPr>
      <w:r w:rsidRPr="00E70F3D">
        <w:rPr>
          <w:b/>
        </w:rPr>
        <w:t>§ 1</w:t>
      </w:r>
    </w:p>
    <w:p w:rsidR="00E70F3D" w:rsidRDefault="00B12C38" w:rsidP="000E06CC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Style w:val="apple-converted-space"/>
        </w:rPr>
      </w:pPr>
      <w:r w:rsidRPr="00B12C38">
        <w:t>Ilekroć w niniejszej uchwale jest mowa o Statucie, należ przez to rozu</w:t>
      </w:r>
      <w:r w:rsidR="000E06CC">
        <w:t>mieć: Statut NSZZ „Solidarność”.</w:t>
      </w:r>
      <w:r w:rsidRPr="00B12C38">
        <w:rPr>
          <w:rStyle w:val="apple-converted-space"/>
        </w:rPr>
        <w:t> </w:t>
      </w:r>
    </w:p>
    <w:p w:rsidR="00E70F3D" w:rsidRDefault="00B12C38" w:rsidP="00E70F3D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</w:pPr>
      <w:r w:rsidRPr="00B12C38">
        <w:t>Ilekroć w niniejszej uchwale jest mowa o Krajowym Zjeździe Delegatów, w skrócie KZD lub Zjeździe, należy przez to rozumieć: Krajowy Zjazd Delegatów NSZZ "Solidarność".</w:t>
      </w:r>
    </w:p>
    <w:p w:rsidR="00B12C38" w:rsidRDefault="00B12C38" w:rsidP="00E70F3D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</w:pPr>
      <w:r w:rsidRPr="00B12C38">
        <w:t>Ilekroć w niniejszej uchwale jest mowa o Komisji Krajowej lub w skrócie KK, należy przez to rozumieć: Komisja Krajowa NSZZ „Solidarność”.</w:t>
      </w:r>
    </w:p>
    <w:p w:rsidR="00B12C38" w:rsidRPr="00E70F3D" w:rsidRDefault="00B12C38" w:rsidP="00E70F3D">
      <w:pPr>
        <w:pStyle w:val="NormalnyWeb"/>
        <w:spacing w:before="120" w:beforeAutospacing="0" w:after="120" w:afterAutospacing="0"/>
        <w:jc w:val="center"/>
        <w:rPr>
          <w:b/>
        </w:rPr>
      </w:pPr>
      <w:r w:rsidRPr="00E70F3D">
        <w:rPr>
          <w:b/>
        </w:rPr>
        <w:t>§ 2</w:t>
      </w:r>
    </w:p>
    <w:p w:rsidR="00E70F3D" w:rsidRDefault="00B12C38" w:rsidP="00E70F3D">
      <w:pPr>
        <w:pStyle w:val="NormalnyWeb"/>
        <w:numPr>
          <w:ilvl w:val="0"/>
          <w:numId w:val="2"/>
        </w:numPr>
        <w:spacing w:before="120" w:beforeAutospacing="0" w:after="120" w:afterAutospacing="0"/>
        <w:jc w:val="both"/>
      </w:pPr>
      <w:r w:rsidRPr="00B12C38">
        <w:t xml:space="preserve">Projekty uchwał lub wnioski dotyczące zmian Statutu NSZZ </w:t>
      </w:r>
      <w:r w:rsidR="00E70F3D">
        <w:t>„Solidarność” mogą zgłaszać:</w:t>
      </w:r>
    </w:p>
    <w:p w:rsidR="00E70F3D" w:rsidRDefault="00B12C38" w:rsidP="00E70F3D">
      <w:pPr>
        <w:pStyle w:val="NormalnyWeb"/>
        <w:numPr>
          <w:ilvl w:val="0"/>
          <w:numId w:val="3"/>
        </w:numPr>
        <w:spacing w:before="120" w:beforeAutospacing="0" w:after="120" w:afterAutospacing="0"/>
      </w:pPr>
      <w:r w:rsidRPr="00B12C38">
        <w:t>Komisja Krajowa,</w:t>
      </w:r>
    </w:p>
    <w:p w:rsidR="00E70F3D" w:rsidRDefault="00B12C38" w:rsidP="00E70F3D">
      <w:pPr>
        <w:pStyle w:val="NormalnyWeb"/>
        <w:numPr>
          <w:ilvl w:val="0"/>
          <w:numId w:val="3"/>
        </w:numPr>
        <w:spacing w:before="120" w:beforeAutospacing="0" w:after="120" w:afterAutospacing="0"/>
      </w:pPr>
      <w:r w:rsidRPr="00B12C38">
        <w:t>Krajowa Komisja Rewizyjna</w:t>
      </w:r>
    </w:p>
    <w:p w:rsidR="00E70F3D" w:rsidRDefault="00B12C38" w:rsidP="00E70F3D">
      <w:pPr>
        <w:pStyle w:val="NormalnyWeb"/>
        <w:numPr>
          <w:ilvl w:val="0"/>
          <w:numId w:val="3"/>
        </w:numPr>
        <w:spacing w:before="120" w:beforeAutospacing="0" w:after="120" w:afterAutospacing="0"/>
      </w:pPr>
      <w:r w:rsidRPr="00B12C38">
        <w:t>zarząd regionu,</w:t>
      </w:r>
    </w:p>
    <w:p w:rsidR="00E70F3D" w:rsidRDefault="00B12C38" w:rsidP="00E70F3D">
      <w:pPr>
        <w:pStyle w:val="NormalnyWeb"/>
        <w:numPr>
          <w:ilvl w:val="0"/>
          <w:numId w:val="3"/>
        </w:numPr>
        <w:spacing w:before="120" w:beforeAutospacing="0" w:after="120" w:afterAutospacing="0"/>
      </w:pPr>
      <w:r w:rsidRPr="00B12C38">
        <w:t>rada krajowego sekretariatu branżowego,</w:t>
      </w:r>
    </w:p>
    <w:p w:rsidR="00E70F3D" w:rsidRDefault="00E70F3D" w:rsidP="00E70F3D">
      <w:pPr>
        <w:pStyle w:val="NormalnyWeb"/>
        <w:numPr>
          <w:ilvl w:val="0"/>
          <w:numId w:val="3"/>
        </w:numPr>
        <w:spacing w:before="120" w:beforeAutospacing="0" w:after="120" w:afterAutospacing="0"/>
      </w:pPr>
      <w:r>
        <w:t>R</w:t>
      </w:r>
      <w:r w:rsidR="00B12C38" w:rsidRPr="00B12C38">
        <w:t>ada Krajowego Sekretariatu Emerytów i Rencistów,</w:t>
      </w:r>
    </w:p>
    <w:p w:rsidR="00E70F3D" w:rsidRDefault="00B12C38" w:rsidP="00E70F3D">
      <w:pPr>
        <w:pStyle w:val="NormalnyWeb"/>
        <w:numPr>
          <w:ilvl w:val="0"/>
          <w:numId w:val="3"/>
        </w:numPr>
        <w:spacing w:before="120" w:beforeAutospacing="0" w:after="120" w:afterAutospacing="0"/>
      </w:pPr>
      <w:r w:rsidRPr="00B12C38">
        <w:t>Komisja Statutowa Krajowego Zjazdu Delegatów.</w:t>
      </w:r>
    </w:p>
    <w:p w:rsidR="00B12C38" w:rsidRDefault="00B12C38" w:rsidP="00E70F3D">
      <w:pPr>
        <w:pStyle w:val="NormalnyWeb"/>
        <w:numPr>
          <w:ilvl w:val="0"/>
          <w:numId w:val="2"/>
        </w:numPr>
        <w:spacing w:before="120" w:beforeAutospacing="0" w:after="120" w:afterAutospacing="0"/>
        <w:jc w:val="both"/>
      </w:pPr>
      <w:r w:rsidRPr="00B12C38">
        <w:t>Projekty, o których mowa w ust. 1. należy składać w formie pisemnej do Komisji Krajowej, najpóźniej na 6 miesięcy przed rozpoczęciem obrad Krajowego Zjazdu Delegatów.</w:t>
      </w:r>
    </w:p>
    <w:p w:rsidR="00B12C38" w:rsidRPr="00E70F3D" w:rsidRDefault="00B12C38" w:rsidP="00E70F3D">
      <w:pPr>
        <w:pStyle w:val="NormalnyWeb"/>
        <w:spacing w:before="120" w:beforeAutospacing="0" w:after="120" w:afterAutospacing="0"/>
        <w:jc w:val="center"/>
        <w:rPr>
          <w:b/>
        </w:rPr>
      </w:pPr>
      <w:r w:rsidRPr="00E70F3D">
        <w:rPr>
          <w:b/>
        </w:rPr>
        <w:t>§ 3</w:t>
      </w:r>
    </w:p>
    <w:p w:rsidR="00E70F3D" w:rsidRDefault="00B12C38" w:rsidP="00E70F3D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</w:pPr>
      <w:r w:rsidRPr="00B12C38">
        <w:t>Komisja Krajowa, najpóźniej na 5 miesięcy przed terminem rozpoczęcia obrad Krajowego Zjazdu Delegatów, przekazuje Komisji Statutowej KZD oraz za pośrednictwem zarządów regionów delegatom na Krajowy Zjazd Delegatów, projekty uchwał lub wniosków,</w:t>
      </w:r>
      <w:r w:rsidRPr="00B12C38">
        <w:rPr>
          <w:rStyle w:val="apple-converted-space"/>
        </w:rPr>
        <w:t> </w:t>
      </w:r>
      <w:r w:rsidRPr="00B12C38">
        <w:t xml:space="preserve"> których mowa w § 2.</w:t>
      </w:r>
    </w:p>
    <w:p w:rsidR="00B12C38" w:rsidRDefault="00B12C38" w:rsidP="00E70F3D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</w:pPr>
      <w:r w:rsidRPr="00B12C38">
        <w:t>Projekty uchwał zgłoszone do Komisji Krajowej NSZZ „Solidarność” w trybie niezgodnym z § 2. niniejszej uchwały pozostaną nierozpatrzone.</w:t>
      </w:r>
    </w:p>
    <w:p w:rsidR="00C41ED8" w:rsidRDefault="00B12C38" w:rsidP="00C41ED8">
      <w:pPr>
        <w:pStyle w:val="NormalnyWeb"/>
        <w:spacing w:before="120" w:beforeAutospacing="0" w:after="120" w:afterAutospacing="0"/>
        <w:jc w:val="center"/>
        <w:rPr>
          <w:b/>
        </w:rPr>
      </w:pPr>
      <w:r w:rsidRPr="00E70F3D">
        <w:rPr>
          <w:b/>
        </w:rPr>
        <w:t>§ 4</w:t>
      </w:r>
    </w:p>
    <w:p w:rsidR="00C41ED8" w:rsidRPr="00C41ED8" w:rsidRDefault="00C41ED8" w:rsidP="00C41ED8">
      <w:pPr>
        <w:pStyle w:val="NormalnyWeb"/>
        <w:spacing w:before="120" w:beforeAutospacing="0" w:after="120" w:afterAutospacing="0"/>
        <w:jc w:val="both"/>
        <w:rPr>
          <w:b/>
        </w:rPr>
      </w:pPr>
      <w:r w:rsidRPr="0028758B">
        <w:t xml:space="preserve">Krajowemu Zjazdowi Delegatów przedkładane są pod głosowanie tylko </w:t>
      </w:r>
      <w:r>
        <w:t xml:space="preserve">projekty uchwał </w:t>
      </w:r>
      <w:r w:rsidRPr="0028758B">
        <w:t>zmieniających Statut, opracowane  przez Komisję Statutową Zjazdu.</w:t>
      </w:r>
    </w:p>
    <w:p w:rsidR="00B12C38" w:rsidRPr="00E70F3D" w:rsidRDefault="00B12C38" w:rsidP="00E70F3D">
      <w:pPr>
        <w:pStyle w:val="NormalnyWeb"/>
        <w:spacing w:before="120" w:beforeAutospacing="0" w:after="120" w:afterAutospacing="0"/>
        <w:jc w:val="center"/>
        <w:rPr>
          <w:b/>
        </w:rPr>
      </w:pPr>
      <w:r w:rsidRPr="00E70F3D">
        <w:rPr>
          <w:b/>
        </w:rPr>
        <w:t>§ 5</w:t>
      </w:r>
    </w:p>
    <w:p w:rsidR="00B12C38" w:rsidRPr="007732CA" w:rsidRDefault="00B12C38" w:rsidP="00E70F3D">
      <w:pPr>
        <w:pStyle w:val="NormalnyWeb"/>
        <w:spacing w:before="120" w:beforeAutospacing="0" w:after="120" w:afterAutospacing="0"/>
      </w:pPr>
      <w:r w:rsidRPr="00B12C38">
        <w:lastRenderedPageBreak/>
        <w:t>1. Uchwała wchodzi w życie z dniem podjęcia.</w:t>
      </w:r>
      <w:r w:rsidRPr="00B12C38">
        <w:br/>
        <w:t>2. Traci moc Uchwała nr 22 VI KZD</w:t>
      </w:r>
      <w:r w:rsidR="00FB78FA">
        <w:t>.</w:t>
      </w:r>
    </w:p>
    <w:sectPr w:rsidR="00B12C38" w:rsidRPr="007732CA" w:rsidSect="00E8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52B2"/>
    <w:multiLevelType w:val="hybridMultilevel"/>
    <w:tmpl w:val="59DC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43B49"/>
    <w:multiLevelType w:val="hybridMultilevel"/>
    <w:tmpl w:val="46A20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F7379"/>
    <w:multiLevelType w:val="hybridMultilevel"/>
    <w:tmpl w:val="4A1C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445E9"/>
    <w:multiLevelType w:val="hybridMultilevel"/>
    <w:tmpl w:val="8C204A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38"/>
    <w:rsid w:val="000E06CC"/>
    <w:rsid w:val="003207E7"/>
    <w:rsid w:val="007732CA"/>
    <w:rsid w:val="00B12C38"/>
    <w:rsid w:val="00C41ED8"/>
    <w:rsid w:val="00E70F3D"/>
    <w:rsid w:val="00E87122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FD1D"/>
  <w15:docId w15:val="{39CF5B01-8463-418F-A91A-1BC437AB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1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2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1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C3034-3D2E-4839-9A08-3393DCA9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KK NSZZ "S"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Sterninski</dc:creator>
  <cp:lastModifiedBy>Biuro</cp:lastModifiedBy>
  <cp:revision>5</cp:revision>
  <dcterms:created xsi:type="dcterms:W3CDTF">2018-01-30T07:41:00Z</dcterms:created>
  <dcterms:modified xsi:type="dcterms:W3CDTF">2018-11-22T09:32:00Z</dcterms:modified>
</cp:coreProperties>
</file>