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Pr="00C56632">
        <w:rPr>
          <w:rFonts w:ascii="Calibri" w:hAnsi="Calibri"/>
          <w:b/>
          <w:sz w:val="24"/>
          <w:szCs w:val="24"/>
          <w:lang w:eastAsia="x-none"/>
        </w:rPr>
        <w:t>4 Zapytania Ofertowego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noclegowej 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i jedna z tych osób będzie osobą  niepełnosprawną, w rozumieniu ustawy z dnia 27 sierpnia 1997 r. o rehabilitacji zawodowej i społecznej oraz zatrudnianiu osób niepełnosprawnych (Dz. U. z 2011 r. Nr 127, poz. 721 z późn.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806142">
        <w:rPr>
          <w:rFonts w:ascii="Calibri" w:eastAsia="Calibri" w:hAnsi="Calibri"/>
          <w:sz w:val="24"/>
          <w:szCs w:val="24"/>
          <w:lang w:eastAsia="en-US"/>
        </w:rPr>
        <w:t>30</w:t>
      </w:r>
      <w:bookmarkStart w:id="0" w:name="_GoBack"/>
      <w:bookmarkEnd w:id="0"/>
      <w:r w:rsidR="00DE463E">
        <w:rPr>
          <w:rFonts w:ascii="Calibri" w:eastAsia="Calibri" w:hAnsi="Calibri"/>
          <w:sz w:val="24"/>
          <w:szCs w:val="24"/>
          <w:lang w:eastAsia="en-US"/>
        </w:rPr>
        <w:t>.08.</w:t>
      </w:r>
      <w:r w:rsidRPr="00C56632">
        <w:rPr>
          <w:rFonts w:ascii="Calibri" w:eastAsia="Calibri" w:hAnsi="Calibri"/>
          <w:sz w:val="24"/>
          <w:szCs w:val="24"/>
          <w:lang w:eastAsia="en-US"/>
        </w:rPr>
        <w:t>2018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96" w:rsidRDefault="00884396" w:rsidP="001C1A9A">
      <w:r>
        <w:separator/>
      </w:r>
    </w:p>
  </w:endnote>
  <w:endnote w:type="continuationSeparator" w:id="0">
    <w:p w:rsidR="00884396" w:rsidRDefault="0088439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96" w:rsidRDefault="00884396" w:rsidP="001C1A9A">
      <w:r>
        <w:separator/>
      </w:r>
    </w:p>
  </w:footnote>
  <w:footnote w:type="continuationSeparator" w:id="0">
    <w:p w:rsidR="00884396" w:rsidRDefault="0088439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C773-D4D5-4579-AB82-B34F84A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2018-08-29T20:53:00Z</dcterms:modified>
</cp:coreProperties>
</file>