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42" w:rsidRPr="009B2B42" w:rsidRDefault="00DE3635" w:rsidP="00C35E9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9B2B42">
        <w:rPr>
          <w:rFonts w:ascii="Times New Roman" w:hAnsi="Times New Roman" w:cs="Times New Roman"/>
          <w:b/>
          <w:color w:val="FF0000"/>
          <w:sz w:val="32"/>
          <w:szCs w:val="32"/>
        </w:rPr>
        <w:t>Uprawnienie związków zawodowych  po zmianach</w:t>
      </w:r>
    </w:p>
    <w:p w:rsidR="00DE3635" w:rsidRPr="009B2B42" w:rsidRDefault="00DE3635" w:rsidP="00C35E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2B42">
        <w:rPr>
          <w:rFonts w:ascii="Times New Roman" w:hAnsi="Times New Roman" w:cs="Times New Roman"/>
          <w:b/>
          <w:color w:val="FF0000"/>
          <w:sz w:val="28"/>
          <w:szCs w:val="28"/>
        </w:rPr>
        <w:t>Praktyczne konsekwencje nowelizacji Ustawy o związkach zawodowych</w:t>
      </w:r>
    </w:p>
    <w:p w:rsidR="00DE3635" w:rsidRPr="007C1FA4" w:rsidRDefault="00DE3635" w:rsidP="00DE3635">
      <w:pPr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635" w:rsidRPr="007C1FA4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7C1FA4">
        <w:rPr>
          <w:rFonts w:ascii="Times New Roman" w:hAnsi="Times New Roman" w:cs="Times New Roman"/>
          <w:b/>
          <w:sz w:val="24"/>
          <w:szCs w:val="24"/>
        </w:rPr>
        <w:t xml:space="preserve">PROGRAM </w:t>
      </w:r>
    </w:p>
    <w:p w:rsidR="003E1175" w:rsidRPr="007C1FA4" w:rsidRDefault="007C1FA4" w:rsidP="00DE36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FA4">
        <w:rPr>
          <w:rFonts w:ascii="Times New Roman" w:hAnsi="Times New Roman" w:cs="Times New Roman"/>
          <w:b/>
          <w:sz w:val="24"/>
          <w:szCs w:val="24"/>
        </w:rPr>
        <w:t>Konsekwencje rozszerzenia</w:t>
      </w:r>
      <w:r w:rsidR="00DE3635" w:rsidRPr="007C1FA4">
        <w:rPr>
          <w:rFonts w:ascii="Times New Roman" w:hAnsi="Times New Roman" w:cs="Times New Roman"/>
          <w:b/>
          <w:sz w:val="24"/>
          <w:szCs w:val="24"/>
        </w:rPr>
        <w:t xml:space="preserve"> prawa przynależności do związku zawodowego na osoby zatrudnione na podstawie umów cywilnoprawnych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1175" w:rsidRPr="007C1FA4" w:rsidRDefault="00DE3635" w:rsidP="00E66ED6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Pod jakimi warunkami osoba zatrudniona na podstawie umowy cywilnoprawnej może przynależeć do związku zawodowego?</w:t>
      </w:r>
    </w:p>
    <w:p w:rsidR="00754BC6" w:rsidRDefault="00DE3635" w:rsidP="00E66ED6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Wpływ przynależności osób zatrudnionych na podstawie umów cywilnoprawnych  na ustalanie liczebności związku zawodowego</w:t>
      </w:r>
    </w:p>
    <w:p w:rsidR="003E1175" w:rsidRPr="00754BC6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754BC6">
        <w:rPr>
          <w:rFonts w:ascii="Times New Roman" w:hAnsi="Times New Roman" w:cs="Times New Roman"/>
          <w:b/>
          <w:sz w:val="24"/>
          <w:szCs w:val="24"/>
        </w:rPr>
        <w:t xml:space="preserve"> Formy organizacyjne związków zawodowych:</w:t>
      </w:r>
    </w:p>
    <w:p w:rsidR="003E1175" w:rsidRPr="007C1FA4" w:rsidRDefault="00DE3635" w:rsidP="00E66ED6">
      <w:pPr>
        <w:ind w:left="705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Czy każdemu związkowi zawodowemu działającemu u pracodawcy przysługują kompetencje wynikające z kodeksu pracy?  </w:t>
      </w:r>
    </w:p>
    <w:p w:rsidR="00754BC6" w:rsidRDefault="00DE3635" w:rsidP="00E66ED6">
      <w:pPr>
        <w:ind w:left="705" w:firstLine="3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Czym się różni zakładowa organizacja związkowa od międzyzakładowej organizacji związkowej?</w:t>
      </w:r>
    </w:p>
    <w:p w:rsidR="003E1175" w:rsidRPr="00754BC6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754BC6">
        <w:rPr>
          <w:rFonts w:ascii="Times New Roman" w:hAnsi="Times New Roman" w:cs="Times New Roman"/>
          <w:b/>
          <w:sz w:val="24"/>
          <w:szCs w:val="24"/>
        </w:rPr>
        <w:t xml:space="preserve"> Modyfikacja obowiązku informacyjnego zakładowej organizacji związkowej</w:t>
      </w:r>
      <w:r w:rsidR="00754BC6">
        <w:rPr>
          <w:rFonts w:ascii="Times New Roman" w:hAnsi="Times New Roman" w:cs="Times New Roman"/>
          <w:b/>
          <w:sz w:val="24"/>
          <w:szCs w:val="24"/>
        </w:rPr>
        <w:t>:</w:t>
      </w:r>
    </w:p>
    <w:p w:rsidR="003E1175" w:rsidRPr="007C1FA4" w:rsidRDefault="00DE3635" w:rsidP="00E66E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 • Nowe terminy informowania o liczebności zakładowej organizacji związkowej</w:t>
      </w:r>
    </w:p>
    <w:p w:rsidR="003E1175" w:rsidRPr="007C1FA4" w:rsidRDefault="00DE3635" w:rsidP="00E66ED6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 • Zasady ustalania liczebności członków zakładowej organizacji związkowej niebędących pracownikami </w:t>
      </w:r>
    </w:p>
    <w:p w:rsidR="003E1175" w:rsidRPr="007C1FA4" w:rsidRDefault="00DE3635" w:rsidP="00E66E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 • Konsekwencje nieterminowego złożenia informacji przez organizację związkową </w:t>
      </w:r>
    </w:p>
    <w:p w:rsidR="00754BC6" w:rsidRDefault="00DE3635" w:rsidP="00E66E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Konsekwencje prawne podania pracodawcy nieprawdziwych informacji</w:t>
      </w:r>
    </w:p>
    <w:p w:rsidR="003E1175" w:rsidRPr="00754BC6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754BC6">
        <w:rPr>
          <w:rFonts w:ascii="Times New Roman" w:hAnsi="Times New Roman" w:cs="Times New Roman"/>
          <w:b/>
          <w:sz w:val="24"/>
          <w:szCs w:val="24"/>
        </w:rPr>
        <w:t xml:space="preserve"> Sądowa możliwość weryfikacji liczebności zakładowej organizacji związkowej </w:t>
      </w:r>
      <w:r w:rsidR="00754BC6">
        <w:rPr>
          <w:rFonts w:ascii="Times New Roman" w:hAnsi="Times New Roman" w:cs="Times New Roman"/>
          <w:b/>
          <w:sz w:val="24"/>
          <w:szCs w:val="24"/>
        </w:rPr>
        <w:t>:</w:t>
      </w:r>
    </w:p>
    <w:p w:rsidR="00754BC6" w:rsidRDefault="00DE3635" w:rsidP="00E66ED6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Podmioty uprawnione do zgłoszenia zastrzeżeń co do liczebności zakładowej organizacji związkowej </w:t>
      </w:r>
    </w:p>
    <w:p w:rsidR="00754BC6" w:rsidRDefault="00DE3635" w:rsidP="00E66E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Przebieg procedury weryfikacyjnej</w:t>
      </w:r>
    </w:p>
    <w:p w:rsidR="003E1175" w:rsidRPr="00754BC6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754BC6">
        <w:rPr>
          <w:rFonts w:ascii="Times New Roman" w:hAnsi="Times New Roman" w:cs="Times New Roman"/>
          <w:b/>
          <w:sz w:val="24"/>
          <w:szCs w:val="24"/>
        </w:rPr>
        <w:t xml:space="preserve"> Reprezentatywność organizacji związkowej</w:t>
      </w:r>
      <w:r w:rsidR="00754BC6">
        <w:rPr>
          <w:rFonts w:ascii="Times New Roman" w:hAnsi="Times New Roman" w:cs="Times New Roman"/>
          <w:b/>
          <w:sz w:val="24"/>
          <w:szCs w:val="24"/>
        </w:rPr>
        <w:t>:</w:t>
      </w:r>
    </w:p>
    <w:p w:rsidR="003E1175" w:rsidRPr="007C1FA4" w:rsidRDefault="00DE3635" w:rsidP="009E5C01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 • Dlaczego ustalenie reprezentatywności/braku reprezentatywności związku zawodowego jest ważne? </w:t>
      </w:r>
    </w:p>
    <w:p w:rsidR="003E1175" w:rsidRPr="007C1FA4" w:rsidRDefault="00DE3635" w:rsidP="009E5C01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Nowa definicja reprezentatywnej ponadzakładowej oraz zakładowej organizacji związkowej </w:t>
      </w:r>
    </w:p>
    <w:p w:rsidR="00754BC6" w:rsidRDefault="00DE3635" w:rsidP="009E5C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lastRenderedPageBreak/>
        <w:t xml:space="preserve"> • Sądowa weryfikacja reprezentatywności </w:t>
      </w:r>
    </w:p>
    <w:p w:rsidR="003E1175" w:rsidRPr="00754BC6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754BC6">
        <w:rPr>
          <w:rFonts w:ascii="Times New Roman" w:hAnsi="Times New Roman" w:cs="Times New Roman"/>
          <w:b/>
          <w:sz w:val="24"/>
          <w:szCs w:val="24"/>
        </w:rPr>
        <w:t xml:space="preserve"> Regulaminy wewnątrzzakładowe a rola związku zawodowego: </w:t>
      </w:r>
    </w:p>
    <w:p w:rsidR="003E1175" w:rsidRPr="007C1FA4" w:rsidRDefault="00DE3635" w:rsidP="00510AD5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Nowe zasady współdziałania zakładowych organizacji związkowych w procesie uzgadniania wewnątrzzakładowych organizacji związkowych z pracodawcą </w:t>
      </w:r>
    </w:p>
    <w:p w:rsidR="00754BC6" w:rsidRDefault="00DE3635" w:rsidP="009E5C01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Prawidłowa procedura współdziałania ze związkami zawodowymi w kształtowaniu treści wewnątrzzakładowych regulaminów:</w:t>
      </w:r>
    </w:p>
    <w:p w:rsidR="00754BC6" w:rsidRDefault="00754BC6" w:rsidP="00DE3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C01">
        <w:rPr>
          <w:rFonts w:ascii="Times New Roman" w:hAnsi="Times New Roman" w:cs="Times New Roman"/>
          <w:sz w:val="24"/>
          <w:szCs w:val="24"/>
        </w:rPr>
        <w:tab/>
      </w:r>
      <w:r w:rsidR="00DE3635" w:rsidRPr="007C1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E3635" w:rsidRPr="007C1FA4">
        <w:rPr>
          <w:rFonts w:ascii="Times New Roman" w:hAnsi="Times New Roman" w:cs="Times New Roman"/>
          <w:sz w:val="24"/>
          <w:szCs w:val="24"/>
        </w:rPr>
        <w:t xml:space="preserve">wynagradzania </w:t>
      </w:r>
    </w:p>
    <w:p w:rsidR="00754BC6" w:rsidRDefault="00754BC6" w:rsidP="009E5C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DE3635" w:rsidRPr="007C1FA4">
        <w:rPr>
          <w:rFonts w:ascii="Times New Roman" w:hAnsi="Times New Roman" w:cs="Times New Roman"/>
          <w:sz w:val="24"/>
          <w:szCs w:val="24"/>
        </w:rPr>
        <w:t xml:space="preserve">pracy </w:t>
      </w:r>
    </w:p>
    <w:p w:rsidR="003E1175" w:rsidRPr="007C1FA4" w:rsidRDefault="00754BC6" w:rsidP="00DE3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E3635" w:rsidRPr="007C1FA4">
        <w:rPr>
          <w:rFonts w:ascii="Times New Roman" w:hAnsi="Times New Roman" w:cs="Times New Roman"/>
          <w:sz w:val="24"/>
          <w:szCs w:val="24"/>
        </w:rPr>
        <w:t xml:space="preserve"> zakładowego funduszu świadczeń socjalnych </w:t>
      </w:r>
    </w:p>
    <w:p w:rsidR="003E1175" w:rsidRPr="007C1FA4" w:rsidRDefault="00DE3635" w:rsidP="009E5C01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Czy zmiana algorytmu premii za efektywność/produktywność wymaga zgody związku zawodowego? </w:t>
      </w:r>
    </w:p>
    <w:p w:rsidR="003E1175" w:rsidRPr="007C1FA4" w:rsidRDefault="00DE3635" w:rsidP="009E5C01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Jakie są konsekwencje pominięcia stanowiska związków zawodowych w trakcie tworzenia regulaminów – przegląd orzecznictwa Sądu Najwyższego </w:t>
      </w:r>
    </w:p>
    <w:p w:rsidR="00DE3635" w:rsidRPr="007C1FA4" w:rsidRDefault="00DE3635" w:rsidP="009E5C01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Wpływ nowoutworzonej organizacji związkowej na dotychczas wydane przez pracodawcę regulaminy </w:t>
      </w:r>
    </w:p>
    <w:p w:rsidR="00DE3635" w:rsidRPr="007C1FA4" w:rsidRDefault="00DE3635" w:rsidP="00DE3635">
      <w:pPr>
        <w:rPr>
          <w:rFonts w:ascii="Times New Roman" w:hAnsi="Times New Roman" w:cs="Times New Roman"/>
          <w:sz w:val="24"/>
          <w:szCs w:val="24"/>
        </w:rPr>
      </w:pPr>
    </w:p>
    <w:p w:rsidR="003E1175" w:rsidRPr="007C1FA4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7C1FA4">
        <w:rPr>
          <w:rFonts w:ascii="Times New Roman" w:hAnsi="Times New Roman" w:cs="Times New Roman"/>
          <w:b/>
          <w:sz w:val="24"/>
          <w:szCs w:val="24"/>
        </w:rPr>
        <w:t xml:space="preserve">W jaki sposób pracodawca może pozyskać informacje o przynależności  związkowej pracowników: </w:t>
      </w:r>
    </w:p>
    <w:p w:rsidR="003E1175" w:rsidRPr="007C1FA4" w:rsidRDefault="00DE3635" w:rsidP="00510AD5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Informacje o przynależność związkowej jako dane wrażliwe w rozumieniu ustawy o ochronie  danych osobowych</w:t>
      </w:r>
    </w:p>
    <w:p w:rsidR="003E1175" w:rsidRPr="007C1FA4" w:rsidRDefault="00DE3635" w:rsidP="00510AD5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Sytuacje, kiedy możliwe jest pozyskanie danych o członkostwie w związku zawodowym </w:t>
      </w:r>
    </w:p>
    <w:p w:rsidR="003E1175" w:rsidRPr="007C1FA4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Jak prawidłowo sformułować zapytanie o przynależność związkową? </w:t>
      </w:r>
    </w:p>
    <w:p w:rsidR="00C948B6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 • Czy w piśmie dot. konsultacji można podać przyczynę wypowiedzenia? </w:t>
      </w:r>
    </w:p>
    <w:p w:rsidR="003E1175" w:rsidRPr="00C948B6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C948B6">
        <w:rPr>
          <w:rFonts w:ascii="Times New Roman" w:hAnsi="Times New Roman" w:cs="Times New Roman"/>
          <w:b/>
          <w:sz w:val="24"/>
          <w:szCs w:val="24"/>
        </w:rPr>
        <w:t xml:space="preserve">Pracodawca – związki zawodowe obowiązek współdziałania w zakresie wypowiadania umów o pracę: </w:t>
      </w:r>
    </w:p>
    <w:p w:rsidR="003E1175" w:rsidRPr="007C1FA4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Czy obowiązek konsultacji dotyczy tylko członków związku zawodowego?</w:t>
      </w:r>
    </w:p>
    <w:p w:rsidR="003E1175" w:rsidRPr="007C1FA4" w:rsidRDefault="00DE3635" w:rsidP="00510AD5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Wymogi formalne konsultacji przy zamiarze wypowiedzenia umowy o pracę i wypowiedzenia warunków pracy i płacy </w:t>
      </w:r>
    </w:p>
    <w:p w:rsidR="003E1175" w:rsidRPr="007C1FA4" w:rsidRDefault="00DE3635" w:rsidP="00510AD5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Kiedy wymóg konsultacyjny w odniesieniu do członków związku zawodowego jest wyłączony</w:t>
      </w:r>
    </w:p>
    <w:p w:rsidR="003E1175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lastRenderedPageBreak/>
        <w:t xml:space="preserve"> • Konsultacje przy zamiarze rozwiązania umowy o pracę bez wypowiedzenia </w:t>
      </w:r>
    </w:p>
    <w:p w:rsidR="007C1FA4" w:rsidRPr="007C1FA4" w:rsidRDefault="007C1FA4" w:rsidP="00DE3635">
      <w:pPr>
        <w:rPr>
          <w:rFonts w:ascii="Times New Roman" w:hAnsi="Times New Roman" w:cs="Times New Roman"/>
          <w:sz w:val="24"/>
          <w:szCs w:val="24"/>
        </w:rPr>
      </w:pPr>
    </w:p>
    <w:p w:rsidR="003E1175" w:rsidRPr="007C1FA4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7C1FA4">
        <w:rPr>
          <w:rFonts w:ascii="Times New Roman" w:hAnsi="Times New Roman" w:cs="Times New Roman"/>
          <w:b/>
          <w:sz w:val="24"/>
          <w:szCs w:val="24"/>
        </w:rPr>
        <w:t xml:space="preserve">  Dopuszczalność rozwiązania stosunków prawnych z osobami zatrudnionymi szczególnie chronionymi:</w:t>
      </w:r>
    </w:p>
    <w:p w:rsidR="003E1175" w:rsidRPr="007C1FA4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 • Zasady ustalania liczby członków związku zawodowego podlegających ochronie </w:t>
      </w:r>
    </w:p>
    <w:p w:rsidR="003E1175" w:rsidRPr="007C1FA4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Jacy członkowie związku zawodowego nie mogą zostać objęci ochroną   </w:t>
      </w:r>
    </w:p>
    <w:p w:rsidR="003E1175" w:rsidRPr="007C1FA4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Prawidłowa treść pisma o wyrażenie zgody na rozwiązanie stosunku prawnego </w:t>
      </w:r>
    </w:p>
    <w:p w:rsidR="003E1175" w:rsidRPr="007C1FA4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Ustawowy terminy na udzielenie odpowiedzi przez związek zawodowy </w:t>
      </w:r>
    </w:p>
    <w:p w:rsidR="003E1175" w:rsidRPr="007C1FA4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Zasady ustalania początku biegu okresu ochronnego – orzecznictwo SN </w:t>
      </w:r>
    </w:p>
    <w:p w:rsidR="003E1175" w:rsidRPr="007C1FA4" w:rsidRDefault="00DE3635" w:rsidP="00510AD5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Jakie dokumenty w związku z objęciem ochroną powinien dostarczyć związek zawodowy </w:t>
      </w:r>
    </w:p>
    <w:p w:rsidR="003E1175" w:rsidRPr="007C1FA4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Szczególne zasady ochrony dotyczące członków komitetu założycielskiego</w:t>
      </w:r>
    </w:p>
    <w:p w:rsidR="003E1175" w:rsidRPr="007C1FA4" w:rsidRDefault="00DE3635" w:rsidP="00510AD5">
      <w:pPr>
        <w:ind w:left="705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Nadużycie prawa do ochrony przed zwolnieniem przez związek zawodowy – przegląd orzecznictwa SN </w:t>
      </w:r>
    </w:p>
    <w:p w:rsidR="003E1175" w:rsidRPr="007C1FA4" w:rsidRDefault="00DE3635" w:rsidP="00510AD5">
      <w:pPr>
        <w:ind w:left="705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Rozwiązanie umowy o pracę z działaczem związkowym a ustawa o zwolnieniach grupowych  </w:t>
      </w:r>
    </w:p>
    <w:p w:rsidR="003E1175" w:rsidRPr="007C1FA4" w:rsidRDefault="00DE3635" w:rsidP="00510AD5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Zasady doręczania wypowiedzenia i rozwiązania umowy o pracę bez wypowiedzenia </w:t>
      </w:r>
    </w:p>
    <w:p w:rsidR="003E1175" w:rsidRPr="00C948B6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  </w:t>
      </w:r>
      <w:r w:rsidRPr="00C948B6">
        <w:rPr>
          <w:rFonts w:ascii="Times New Roman" w:hAnsi="Times New Roman" w:cs="Times New Roman"/>
          <w:b/>
          <w:sz w:val="24"/>
          <w:szCs w:val="24"/>
        </w:rPr>
        <w:t xml:space="preserve">Zwolnienia działaczy związkowych od pracy – zasady współpracy z pracodawcą </w:t>
      </w:r>
      <w:r w:rsidR="00C948B6">
        <w:rPr>
          <w:rFonts w:ascii="Times New Roman" w:hAnsi="Times New Roman" w:cs="Times New Roman"/>
          <w:b/>
          <w:sz w:val="24"/>
          <w:szCs w:val="24"/>
        </w:rPr>
        <w:t>:</w:t>
      </w:r>
    </w:p>
    <w:p w:rsidR="003E1175" w:rsidRPr="007C1FA4" w:rsidRDefault="00DE3635" w:rsidP="00510AD5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Jak ograniczyć od 1 stycznia 2019 r. liczbę zwolnień od pracy w ramach tzw. „doraźnych czynności związkowych”? </w:t>
      </w:r>
    </w:p>
    <w:p w:rsidR="003E1175" w:rsidRPr="007C1FA4" w:rsidRDefault="00DE3635" w:rsidP="00510AD5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Czy członkowi związku zawodowego zatrudnionemu na podstawie umów prawa cywilnego przysługuje zwolnienie celem dokonania doraźnej czynności związkowej? </w:t>
      </w:r>
    </w:p>
    <w:p w:rsidR="003E1175" w:rsidRPr="007C1FA4" w:rsidRDefault="00DE3635" w:rsidP="00510AD5">
      <w:pPr>
        <w:ind w:left="705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Kiedy pracodawca ma obowiązek zwolnienia członka związku zawodowego w ramach tzw. „doraźnej czynności związkowej”?  </w:t>
      </w:r>
    </w:p>
    <w:p w:rsidR="003E1175" w:rsidRPr="007C1FA4" w:rsidRDefault="00DE3635" w:rsidP="00510AD5">
      <w:pPr>
        <w:ind w:left="705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Jakie wymogi formalne muszą być spełnione przez związek zawodowy w związku ze stałym oddelegowaniem pracownika do pracy związkowej </w:t>
      </w:r>
    </w:p>
    <w:p w:rsidR="003E1175" w:rsidRPr="007C1FA4" w:rsidRDefault="00DE3635" w:rsidP="00510AD5">
      <w:pPr>
        <w:ind w:left="705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Jak uniknąć problematycznych sytuacji w przypadku oddelegowania do pracy związkowej na część etatu?</w:t>
      </w:r>
    </w:p>
    <w:p w:rsidR="00D06268" w:rsidRDefault="00DE3635" w:rsidP="00510AD5">
      <w:pPr>
        <w:ind w:left="705" w:firstLine="45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Wpływ oddelegowania pracownika-związkowca na praw</w:t>
      </w:r>
      <w:r w:rsidR="006149FC">
        <w:rPr>
          <w:rFonts w:ascii="Times New Roman" w:hAnsi="Times New Roman" w:cs="Times New Roman"/>
          <w:sz w:val="24"/>
          <w:szCs w:val="24"/>
        </w:rPr>
        <w:t xml:space="preserve">o do urlopu wypoczynkowego </w:t>
      </w:r>
      <w:r w:rsidRPr="007C1FA4">
        <w:rPr>
          <w:rFonts w:ascii="Times New Roman" w:hAnsi="Times New Roman" w:cs="Times New Roman"/>
          <w:sz w:val="24"/>
          <w:szCs w:val="24"/>
        </w:rPr>
        <w:t xml:space="preserve">prawo do korzystania z ZFŚS </w:t>
      </w:r>
    </w:p>
    <w:p w:rsidR="00510AD5" w:rsidRDefault="00510AD5" w:rsidP="00DE3635">
      <w:pPr>
        <w:rPr>
          <w:rFonts w:ascii="Times New Roman" w:hAnsi="Times New Roman" w:cs="Times New Roman"/>
          <w:b/>
          <w:sz w:val="24"/>
          <w:szCs w:val="24"/>
        </w:rPr>
      </w:pPr>
    </w:p>
    <w:p w:rsidR="003E1175" w:rsidRPr="00D06268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D06268">
        <w:rPr>
          <w:rFonts w:ascii="Times New Roman" w:hAnsi="Times New Roman" w:cs="Times New Roman"/>
          <w:b/>
          <w:sz w:val="24"/>
          <w:szCs w:val="24"/>
        </w:rPr>
        <w:lastRenderedPageBreak/>
        <w:t>Uprawnienia związków zawodowych w procesie nakładania kar porządkowych</w:t>
      </w:r>
      <w:r w:rsidR="00D06268">
        <w:rPr>
          <w:rFonts w:ascii="Times New Roman" w:hAnsi="Times New Roman" w:cs="Times New Roman"/>
          <w:b/>
          <w:sz w:val="24"/>
          <w:szCs w:val="24"/>
        </w:rPr>
        <w:t>:</w:t>
      </w:r>
    </w:p>
    <w:p w:rsidR="003E1175" w:rsidRPr="007C1FA4" w:rsidRDefault="00DE3635" w:rsidP="00510AD5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Kiedy związek zawodowy jest uprawniony do wyrażenia swojej opinii na temat nałożonej na pracownika kary porządkowej </w:t>
      </w:r>
    </w:p>
    <w:p w:rsidR="00DE3635" w:rsidRPr="007C1FA4" w:rsidRDefault="00DE3635" w:rsidP="00510AD5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Ile czasu ma związek zawodowy </w:t>
      </w:r>
      <w:r w:rsidR="00875F65">
        <w:rPr>
          <w:rFonts w:ascii="Times New Roman" w:hAnsi="Times New Roman" w:cs="Times New Roman"/>
          <w:sz w:val="24"/>
          <w:szCs w:val="24"/>
        </w:rPr>
        <w:t xml:space="preserve">na </w:t>
      </w:r>
      <w:r w:rsidRPr="007C1FA4">
        <w:rPr>
          <w:rFonts w:ascii="Times New Roman" w:hAnsi="Times New Roman" w:cs="Times New Roman"/>
          <w:sz w:val="24"/>
          <w:szCs w:val="24"/>
        </w:rPr>
        <w:t xml:space="preserve">wyrażenie opinii w sprawie sprzeciwu od nałożonej kary porządkowej  </w:t>
      </w:r>
    </w:p>
    <w:p w:rsidR="007C1FA4" w:rsidRPr="006149FC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6149FC">
        <w:rPr>
          <w:rFonts w:ascii="Times New Roman" w:hAnsi="Times New Roman" w:cs="Times New Roman"/>
          <w:b/>
          <w:sz w:val="24"/>
          <w:szCs w:val="24"/>
        </w:rPr>
        <w:t xml:space="preserve">Przekazywanie przez pracodawcę informacji niezbędnych do działalności  związkowej: </w:t>
      </w:r>
    </w:p>
    <w:p w:rsidR="007C1FA4" w:rsidRPr="007C1FA4" w:rsidRDefault="00DE3635" w:rsidP="00875F65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Ustawowy katalog danych, których może się domagać zakładowa   organizacja związkowa od 1 stycznia 2019 r.</w:t>
      </w:r>
    </w:p>
    <w:p w:rsidR="007C1FA4" w:rsidRPr="007C1FA4" w:rsidRDefault="00DE3635" w:rsidP="00510AD5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Jak poprawnie określić zakres danych, których może się domagać organizacja związkowa </w:t>
      </w:r>
    </w:p>
    <w:p w:rsidR="007C1FA4" w:rsidRPr="007C1FA4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Dane przekazywane organizacji a obowiązek zachowania tajemnicy przedsiębiorstwa </w:t>
      </w:r>
    </w:p>
    <w:p w:rsidR="00D06268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W jakim trybie i formie przekazywać informację, aby zapewnić jej należytą ochronę </w:t>
      </w:r>
    </w:p>
    <w:p w:rsidR="007C1FA4" w:rsidRPr="00D06268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D06268">
        <w:rPr>
          <w:rFonts w:ascii="Times New Roman" w:hAnsi="Times New Roman" w:cs="Times New Roman"/>
          <w:b/>
          <w:sz w:val="24"/>
          <w:szCs w:val="24"/>
        </w:rPr>
        <w:t xml:space="preserve">Obowiązek zapewnienia związkowi zawodowemu przez pracodawcę urządzeń  i pomieszczeń:  </w:t>
      </w:r>
    </w:p>
    <w:p w:rsidR="007C1FA4" w:rsidRPr="007C1FA4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• Czy umowa na wykorzystanie pomieszczenia musi mieć charakter pisemny? </w:t>
      </w:r>
    </w:p>
    <w:p w:rsidR="007C1FA4" w:rsidRPr="007C1FA4" w:rsidRDefault="00DE3635" w:rsidP="00510AD5">
      <w:pPr>
        <w:ind w:left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>• Jakie dodatkowe elementy warto zawrzeć w umowie o użyczenie/najem pomieszczenia?</w:t>
      </w:r>
    </w:p>
    <w:p w:rsidR="00D06268" w:rsidRDefault="00DE3635" w:rsidP="00510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 • Kto z ramienia związku zawodowego powinien podpisać umowę? </w:t>
      </w:r>
    </w:p>
    <w:p w:rsidR="00DE3635" w:rsidRDefault="00DE3635" w:rsidP="00DE3635">
      <w:pPr>
        <w:rPr>
          <w:rFonts w:ascii="Times New Roman" w:hAnsi="Times New Roman" w:cs="Times New Roman"/>
          <w:b/>
          <w:sz w:val="24"/>
          <w:szCs w:val="24"/>
        </w:rPr>
      </w:pPr>
      <w:r w:rsidRPr="00D06268">
        <w:rPr>
          <w:rFonts w:ascii="Times New Roman" w:hAnsi="Times New Roman" w:cs="Times New Roman"/>
          <w:b/>
          <w:sz w:val="24"/>
          <w:szCs w:val="24"/>
        </w:rPr>
        <w:t xml:space="preserve"> Nowy katalog wykroczeń z </w:t>
      </w:r>
      <w:r w:rsidR="00E27423">
        <w:rPr>
          <w:rFonts w:ascii="Times New Roman" w:hAnsi="Times New Roman" w:cs="Times New Roman"/>
          <w:b/>
          <w:sz w:val="24"/>
          <w:szCs w:val="24"/>
        </w:rPr>
        <w:t>tytułu nieprzestrzegania ustawy.</w:t>
      </w:r>
    </w:p>
    <w:p w:rsidR="000834D2" w:rsidRPr="00D06268" w:rsidRDefault="000834D2" w:rsidP="00DE3635">
      <w:pPr>
        <w:rPr>
          <w:rFonts w:ascii="Times New Roman" w:hAnsi="Times New Roman" w:cs="Times New Roman"/>
          <w:b/>
          <w:sz w:val="24"/>
          <w:szCs w:val="24"/>
        </w:rPr>
      </w:pPr>
    </w:p>
    <w:p w:rsidR="00FE05C2" w:rsidRDefault="00DE3635" w:rsidP="00DE3635">
      <w:pPr>
        <w:rPr>
          <w:rFonts w:ascii="Times New Roman" w:hAnsi="Times New Roman" w:cs="Times New Roman"/>
          <w:sz w:val="24"/>
          <w:szCs w:val="24"/>
        </w:rPr>
      </w:pPr>
      <w:r w:rsidRPr="000834D2">
        <w:rPr>
          <w:rFonts w:ascii="Times New Roman" w:hAnsi="Times New Roman" w:cs="Times New Roman"/>
          <w:b/>
          <w:sz w:val="24"/>
          <w:szCs w:val="24"/>
        </w:rPr>
        <w:t xml:space="preserve"> PROWADZĄCY</w:t>
      </w:r>
      <w:r w:rsidRPr="007C1FA4">
        <w:rPr>
          <w:rFonts w:ascii="Times New Roman" w:hAnsi="Times New Roman" w:cs="Times New Roman"/>
          <w:sz w:val="24"/>
          <w:szCs w:val="24"/>
        </w:rPr>
        <w:t xml:space="preserve"> </w:t>
      </w:r>
      <w:r w:rsidR="007C1FA4" w:rsidRPr="007C1F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3635" w:rsidRPr="007C1FA4" w:rsidRDefault="00DE3635" w:rsidP="00DE3635">
      <w:pPr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Prawnik z 9-letnim stażem w PIP oraz ukończoną aplikacją sędziowską. Członek rady programowej miesięcznika „Kadry i Płace w Administracji”, autor publikacji wydawanych nakładem Głównego Inspektoratu Pracy, ZUS, wydawnictwa Presscom (m.in. „Związki zawodowe w urzędzie”). Doświadczony trener prawa pracy, wykładowca prawa pracy na studiach podyplomowych. W ramach obecnych obowiązków stale zajmuje się problematyką prawa związkowego.  </w:t>
      </w:r>
    </w:p>
    <w:p w:rsidR="00DE3635" w:rsidRPr="007C1FA4" w:rsidRDefault="00DE3635" w:rsidP="00DE3635">
      <w:pPr>
        <w:rPr>
          <w:rFonts w:ascii="Times New Roman" w:hAnsi="Times New Roman" w:cs="Times New Roman"/>
          <w:sz w:val="24"/>
          <w:szCs w:val="24"/>
        </w:rPr>
      </w:pPr>
      <w:r w:rsidRPr="007C1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635" w:rsidRPr="007C1FA4" w:rsidRDefault="00DE3635" w:rsidP="00DE3635">
      <w:pPr>
        <w:rPr>
          <w:rFonts w:ascii="Times New Roman" w:hAnsi="Times New Roman" w:cs="Times New Roman"/>
          <w:sz w:val="24"/>
          <w:szCs w:val="24"/>
        </w:rPr>
      </w:pPr>
      <w:r w:rsidRPr="00FE05C2">
        <w:rPr>
          <w:rFonts w:ascii="Times New Roman" w:hAnsi="Times New Roman" w:cs="Times New Roman"/>
          <w:b/>
          <w:sz w:val="24"/>
          <w:szCs w:val="24"/>
        </w:rPr>
        <w:t>CZAS TRWANIA</w:t>
      </w:r>
      <w:r w:rsidRPr="007C1FA4">
        <w:rPr>
          <w:rFonts w:ascii="Times New Roman" w:hAnsi="Times New Roman" w:cs="Times New Roman"/>
          <w:sz w:val="24"/>
          <w:szCs w:val="24"/>
        </w:rPr>
        <w:t xml:space="preserve"> </w:t>
      </w:r>
      <w:r w:rsidR="00FD045C">
        <w:rPr>
          <w:rFonts w:ascii="Times New Roman" w:hAnsi="Times New Roman" w:cs="Times New Roman"/>
          <w:sz w:val="24"/>
          <w:szCs w:val="24"/>
        </w:rPr>
        <w:t xml:space="preserve"> </w:t>
      </w:r>
      <w:r w:rsidRPr="007C1FA4">
        <w:rPr>
          <w:rFonts w:ascii="Times New Roman" w:hAnsi="Times New Roman" w:cs="Times New Roman"/>
          <w:sz w:val="24"/>
          <w:szCs w:val="24"/>
        </w:rPr>
        <w:t xml:space="preserve">1 dzień, </w:t>
      </w:r>
    </w:p>
    <w:p w:rsidR="00DE3635" w:rsidRPr="007C1FA4" w:rsidRDefault="00FD045C" w:rsidP="00DE3635">
      <w:pPr>
        <w:rPr>
          <w:rFonts w:ascii="Times New Roman" w:hAnsi="Times New Roman" w:cs="Times New Roman"/>
          <w:sz w:val="24"/>
          <w:szCs w:val="24"/>
        </w:rPr>
      </w:pPr>
      <w:r w:rsidRPr="00FE05C2">
        <w:rPr>
          <w:rFonts w:ascii="Times New Roman" w:hAnsi="Times New Roman" w:cs="Times New Roman"/>
          <w:b/>
          <w:sz w:val="24"/>
          <w:szCs w:val="24"/>
        </w:rPr>
        <w:t xml:space="preserve"> TERMIN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635" w:rsidRPr="007C1FA4">
        <w:rPr>
          <w:rFonts w:ascii="Times New Roman" w:hAnsi="Times New Roman" w:cs="Times New Roman"/>
          <w:sz w:val="24"/>
          <w:szCs w:val="24"/>
        </w:rPr>
        <w:t xml:space="preserve"> 24 lipca 2019 r. </w:t>
      </w:r>
      <w:r w:rsidR="00DA3654">
        <w:rPr>
          <w:rFonts w:ascii="Times New Roman" w:hAnsi="Times New Roman" w:cs="Times New Roman"/>
          <w:sz w:val="24"/>
          <w:szCs w:val="24"/>
        </w:rPr>
        <w:t xml:space="preserve"> godz.9.00</w:t>
      </w:r>
      <w:r w:rsidR="00E27423">
        <w:rPr>
          <w:rFonts w:ascii="Times New Roman" w:hAnsi="Times New Roman" w:cs="Times New Roman"/>
          <w:sz w:val="24"/>
          <w:szCs w:val="24"/>
        </w:rPr>
        <w:t xml:space="preserve"> – 16.00</w:t>
      </w:r>
    </w:p>
    <w:p w:rsidR="00DE3635" w:rsidRPr="007C1FA4" w:rsidRDefault="00DE3635" w:rsidP="00DE3635">
      <w:pPr>
        <w:rPr>
          <w:rFonts w:ascii="Times New Roman" w:hAnsi="Times New Roman" w:cs="Times New Roman"/>
          <w:sz w:val="24"/>
          <w:szCs w:val="24"/>
        </w:rPr>
      </w:pPr>
      <w:r w:rsidRPr="00FE05C2">
        <w:rPr>
          <w:rFonts w:ascii="Times New Roman" w:hAnsi="Times New Roman" w:cs="Times New Roman"/>
          <w:b/>
          <w:sz w:val="24"/>
          <w:szCs w:val="24"/>
        </w:rPr>
        <w:t xml:space="preserve"> MIEJSCE</w:t>
      </w:r>
      <w:r w:rsidRPr="007C1FA4">
        <w:rPr>
          <w:rFonts w:ascii="Times New Roman" w:hAnsi="Times New Roman" w:cs="Times New Roman"/>
          <w:sz w:val="24"/>
          <w:szCs w:val="24"/>
        </w:rPr>
        <w:t xml:space="preserve"> </w:t>
      </w:r>
      <w:r w:rsidR="00FD045C">
        <w:rPr>
          <w:rFonts w:ascii="Times New Roman" w:hAnsi="Times New Roman" w:cs="Times New Roman"/>
          <w:sz w:val="24"/>
          <w:szCs w:val="24"/>
        </w:rPr>
        <w:t xml:space="preserve"> </w:t>
      </w:r>
      <w:r w:rsidRPr="007C1FA4">
        <w:rPr>
          <w:rFonts w:ascii="Times New Roman" w:hAnsi="Times New Roman" w:cs="Times New Roman"/>
          <w:sz w:val="24"/>
          <w:szCs w:val="24"/>
        </w:rPr>
        <w:t xml:space="preserve">Bielsko-Biała – sala </w:t>
      </w:r>
      <w:r w:rsidR="00682AEC">
        <w:rPr>
          <w:rFonts w:ascii="Times New Roman" w:hAnsi="Times New Roman" w:cs="Times New Roman"/>
          <w:sz w:val="24"/>
          <w:szCs w:val="24"/>
        </w:rPr>
        <w:t>konferencyjna</w:t>
      </w:r>
      <w:r w:rsidRPr="007C1FA4">
        <w:rPr>
          <w:rFonts w:ascii="Times New Roman" w:hAnsi="Times New Roman" w:cs="Times New Roman"/>
          <w:sz w:val="24"/>
          <w:szCs w:val="24"/>
        </w:rPr>
        <w:t xml:space="preserve"> </w:t>
      </w:r>
      <w:r w:rsidR="00FD045C">
        <w:rPr>
          <w:rFonts w:ascii="Times New Roman" w:hAnsi="Times New Roman" w:cs="Times New Roman"/>
          <w:sz w:val="24"/>
          <w:szCs w:val="24"/>
        </w:rPr>
        <w:t>Zarządu Regionu Podbeskidzie NSZZ  „S”</w:t>
      </w:r>
    </w:p>
    <w:sectPr w:rsidR="00DE3635" w:rsidRPr="007C1FA4" w:rsidSect="0096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35"/>
    <w:rsid w:val="000834D2"/>
    <w:rsid w:val="003E1175"/>
    <w:rsid w:val="00510AD5"/>
    <w:rsid w:val="006149FC"/>
    <w:rsid w:val="00682AEC"/>
    <w:rsid w:val="00754BC6"/>
    <w:rsid w:val="00794533"/>
    <w:rsid w:val="007C1FA4"/>
    <w:rsid w:val="00875F65"/>
    <w:rsid w:val="009614EB"/>
    <w:rsid w:val="009B2B42"/>
    <w:rsid w:val="009B4023"/>
    <w:rsid w:val="009E5C01"/>
    <w:rsid w:val="00C35E9E"/>
    <w:rsid w:val="00C948B6"/>
    <w:rsid w:val="00D06268"/>
    <w:rsid w:val="00DA3654"/>
    <w:rsid w:val="00DE3635"/>
    <w:rsid w:val="00E27423"/>
    <w:rsid w:val="00E66ED6"/>
    <w:rsid w:val="00E72AD2"/>
    <w:rsid w:val="00F26F82"/>
    <w:rsid w:val="00FD045C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E4259-6997-43F1-A370-97D601EB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Sołtysik</dc:creator>
  <cp:lastModifiedBy>Artur Kasprzykowski</cp:lastModifiedBy>
  <cp:revision>2</cp:revision>
  <dcterms:created xsi:type="dcterms:W3CDTF">2019-07-04T12:31:00Z</dcterms:created>
  <dcterms:modified xsi:type="dcterms:W3CDTF">2019-07-04T12:31:00Z</dcterms:modified>
</cp:coreProperties>
</file>